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F3" w:rsidRPr="00350E15" w:rsidRDefault="00EF0EF3" w:rsidP="00350E15">
      <w:pPr>
        <w:spacing w:after="0" w:line="240" w:lineRule="auto"/>
        <w:rPr>
          <w:rFonts w:ascii="Arial" w:hAnsi="Arial" w:cs="Arial"/>
          <w:sz w:val="18"/>
          <w:szCs w:val="18"/>
        </w:rPr>
      </w:pPr>
    </w:p>
    <w:tbl>
      <w:tblPr>
        <w:tblW w:w="4878" w:type="pct"/>
        <w:tblCellSpacing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0"/>
        <w:gridCol w:w="164"/>
        <w:gridCol w:w="4209"/>
        <w:gridCol w:w="534"/>
        <w:gridCol w:w="117"/>
        <w:gridCol w:w="526"/>
        <w:gridCol w:w="330"/>
        <w:gridCol w:w="443"/>
        <w:gridCol w:w="789"/>
        <w:gridCol w:w="72"/>
        <w:gridCol w:w="1022"/>
        <w:gridCol w:w="36"/>
      </w:tblGrid>
      <w:tr w:rsidR="002227A3" w:rsidRPr="00350E15" w:rsidTr="00EF0EF3">
        <w:trPr>
          <w:trHeight w:val="330"/>
          <w:tblCellSpacing w:w="0" w:type="dxa"/>
        </w:trPr>
        <w:tc>
          <w:tcPr>
            <w:tcW w:w="718"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BB0CBB" w:rsidRPr="00350E15" w:rsidRDefault="00BB0CBB" w:rsidP="00350E15">
            <w:pPr>
              <w:spacing w:after="0" w:line="240" w:lineRule="auto"/>
              <w:rPr>
                <w:rFonts w:ascii="Arial" w:hAnsi="Arial" w:cs="Arial"/>
                <w:sz w:val="18"/>
                <w:szCs w:val="18"/>
              </w:rPr>
            </w:pPr>
            <w:r w:rsidRPr="00350E15">
              <w:rPr>
                <w:rFonts w:ascii="Arial" w:hAnsi="Arial" w:cs="Arial"/>
                <w:sz w:val="18"/>
                <w:szCs w:val="18"/>
              </w:rPr>
              <w:t>Kodu</w:t>
            </w:r>
          </w:p>
        </w:tc>
        <w:tc>
          <w:tcPr>
            <w:tcW w:w="2514"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BB0CBB" w:rsidRPr="00350E15" w:rsidRDefault="00BB0CBB" w:rsidP="00350E15">
            <w:pPr>
              <w:spacing w:after="0" w:line="240" w:lineRule="auto"/>
              <w:rPr>
                <w:rFonts w:ascii="Arial" w:hAnsi="Arial" w:cs="Arial"/>
                <w:sz w:val="18"/>
                <w:szCs w:val="18"/>
              </w:rPr>
            </w:pPr>
            <w:r w:rsidRPr="00350E15">
              <w:rPr>
                <w:rFonts w:ascii="Arial" w:hAnsi="Arial" w:cs="Arial"/>
                <w:sz w:val="18"/>
                <w:szCs w:val="18"/>
              </w:rPr>
              <w:t>Ders Adı</w:t>
            </w:r>
          </w:p>
        </w:tc>
        <w:tc>
          <w:tcPr>
            <w:tcW w:w="34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BB0CBB" w:rsidRPr="00350E15" w:rsidRDefault="00BB0CBB" w:rsidP="00350E15">
            <w:pPr>
              <w:spacing w:after="0" w:line="240" w:lineRule="auto"/>
              <w:jc w:val="center"/>
              <w:rPr>
                <w:rFonts w:ascii="Arial" w:hAnsi="Arial" w:cs="Arial"/>
                <w:sz w:val="18"/>
                <w:szCs w:val="18"/>
              </w:rPr>
            </w:pPr>
            <w:r w:rsidRPr="00350E15">
              <w:rPr>
                <w:rFonts w:ascii="Arial" w:hAnsi="Arial" w:cs="Arial"/>
                <w:sz w:val="18"/>
                <w:szCs w:val="18"/>
              </w:rPr>
              <w:t>AKTS</w:t>
            </w:r>
          </w:p>
        </w:tc>
        <w:tc>
          <w:tcPr>
            <w:tcW w:w="410"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BB0CBB" w:rsidRPr="00350E15" w:rsidRDefault="00BB0CBB" w:rsidP="00350E15">
            <w:pPr>
              <w:spacing w:after="0" w:line="240" w:lineRule="auto"/>
              <w:jc w:val="center"/>
              <w:rPr>
                <w:rFonts w:ascii="Arial" w:hAnsi="Arial" w:cs="Arial"/>
                <w:sz w:val="18"/>
                <w:szCs w:val="18"/>
              </w:rPr>
            </w:pPr>
            <w:r w:rsidRPr="00350E15">
              <w:rPr>
                <w:rFonts w:ascii="Arial" w:hAnsi="Arial" w:cs="Arial"/>
                <w:sz w:val="18"/>
                <w:szCs w:val="18"/>
              </w:rPr>
              <w:t>D+U+L</w:t>
            </w:r>
          </w:p>
        </w:tc>
        <w:tc>
          <w:tcPr>
            <w:tcW w:w="41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B0CBB" w:rsidRPr="00350E15" w:rsidRDefault="00BB0CBB" w:rsidP="00350E15">
            <w:pPr>
              <w:spacing w:after="0" w:line="240" w:lineRule="auto"/>
              <w:jc w:val="center"/>
              <w:rPr>
                <w:rFonts w:ascii="Arial" w:hAnsi="Arial" w:cs="Arial"/>
                <w:sz w:val="18"/>
                <w:szCs w:val="18"/>
              </w:rPr>
            </w:pPr>
            <w:r w:rsidRPr="00350E15">
              <w:rPr>
                <w:rFonts w:ascii="Arial" w:hAnsi="Arial" w:cs="Arial"/>
                <w:sz w:val="18"/>
                <w:szCs w:val="18"/>
              </w:rPr>
              <w:t>Z/S</w:t>
            </w:r>
          </w:p>
        </w:tc>
        <w:tc>
          <w:tcPr>
            <w:tcW w:w="599"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BB0CBB" w:rsidRPr="00350E15" w:rsidRDefault="00BB0CBB" w:rsidP="00350E15">
            <w:pPr>
              <w:spacing w:after="0" w:line="240" w:lineRule="auto"/>
              <w:jc w:val="center"/>
              <w:rPr>
                <w:rFonts w:ascii="Arial" w:hAnsi="Arial" w:cs="Arial"/>
                <w:sz w:val="18"/>
                <w:szCs w:val="18"/>
              </w:rPr>
            </w:pPr>
            <w:r w:rsidRPr="00350E15">
              <w:rPr>
                <w:rFonts w:ascii="Arial" w:hAnsi="Arial" w:cs="Arial"/>
                <w:sz w:val="18"/>
                <w:szCs w:val="18"/>
              </w:rPr>
              <w:t>Dili</w:t>
            </w:r>
          </w:p>
        </w:tc>
      </w:tr>
      <w:tr w:rsidR="002227A3" w:rsidRPr="00350E15" w:rsidTr="0024337B">
        <w:trPr>
          <w:gridAfter w:val="1"/>
          <w:wAfter w:w="19" w:type="pct"/>
          <w:trHeight w:val="375"/>
          <w:tblCellSpacing w:w="0"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FFCC"/>
            <w:vAlign w:val="center"/>
            <w:hideMark/>
          </w:tcPr>
          <w:p w:rsidR="00BB0CBB" w:rsidRPr="00350E15" w:rsidRDefault="00BB0CBB" w:rsidP="00350E15">
            <w:pPr>
              <w:spacing w:after="0" w:line="240" w:lineRule="auto"/>
              <w:jc w:val="both"/>
              <w:rPr>
                <w:rFonts w:ascii="Arial" w:hAnsi="Arial" w:cs="Arial"/>
                <w:sz w:val="18"/>
                <w:szCs w:val="18"/>
              </w:rPr>
            </w:pPr>
            <w:r w:rsidRPr="00350E15">
              <w:rPr>
                <w:rFonts w:ascii="Arial" w:hAnsi="Arial" w:cs="Arial"/>
                <w:sz w:val="18"/>
                <w:szCs w:val="18"/>
                <w:u w:val="single"/>
              </w:rPr>
              <w:t>Güz Dönemi (I. Dönem)</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6140DE" w:rsidP="00350E15">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w:t>
            </w:r>
            <w:r w:rsidR="0024337B" w:rsidRPr="00EC5D62">
              <w:rPr>
                <w:rFonts w:ascii="Arial" w:hAnsi="Arial" w:cs="Arial"/>
                <w:color w:val="FF0000"/>
                <w:sz w:val="18"/>
                <w:szCs w:val="18"/>
              </w:rPr>
              <w:t>01001</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F109D5" w:rsidP="00350E15">
            <w:pPr>
              <w:spacing w:after="0" w:line="240" w:lineRule="auto"/>
              <w:jc w:val="both"/>
              <w:rPr>
                <w:rFonts w:ascii="Arial" w:hAnsi="Arial" w:cs="Arial"/>
                <w:color w:val="FF0000"/>
                <w:sz w:val="18"/>
                <w:szCs w:val="18"/>
              </w:rPr>
            </w:pPr>
            <w:hyperlink w:anchor="İktisadi" w:history="1">
              <w:r w:rsidR="006140DE" w:rsidRPr="00EC5D62">
                <w:rPr>
                  <w:rStyle w:val="Kpr"/>
                  <w:rFonts w:ascii="Arial" w:hAnsi="Arial" w:cs="Arial"/>
                  <w:color w:val="FF0000"/>
                  <w:sz w:val="18"/>
                  <w:szCs w:val="18"/>
                </w:rPr>
                <w:t>İktisadi Analiz 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FB57E5" w:rsidP="00350E15">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6140DE" w:rsidP="00350E15">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w:t>
            </w:r>
            <w:r w:rsidR="0024337B" w:rsidRPr="00EC5D62">
              <w:rPr>
                <w:rFonts w:ascii="Arial" w:hAnsi="Arial" w:cs="Arial"/>
                <w:color w:val="FF0000"/>
                <w:sz w:val="18"/>
                <w:szCs w:val="18"/>
              </w:rPr>
              <w:t>01002</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F109D5" w:rsidP="00350E15">
            <w:pPr>
              <w:spacing w:after="0" w:line="240" w:lineRule="auto"/>
              <w:rPr>
                <w:rFonts w:ascii="Arial" w:hAnsi="Arial" w:cs="Arial"/>
                <w:color w:val="FF0000"/>
                <w:sz w:val="18"/>
                <w:szCs w:val="18"/>
              </w:rPr>
            </w:pPr>
            <w:hyperlink w:anchor="Gelir" w:history="1">
              <w:r w:rsidR="006140DE" w:rsidRPr="00EC5D62">
                <w:rPr>
                  <w:rStyle w:val="Kpr"/>
                  <w:rFonts w:ascii="Arial" w:hAnsi="Arial" w:cs="Arial"/>
                  <w:color w:val="FF0000"/>
                  <w:sz w:val="18"/>
                  <w:szCs w:val="18"/>
                </w:rPr>
                <w:t>Gelir Vergileri Analizi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FB57E5" w:rsidP="00350E15">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6140DE" w:rsidP="00350E15">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w:t>
            </w:r>
            <w:r w:rsidR="0024337B" w:rsidRPr="00EC5D62">
              <w:rPr>
                <w:rFonts w:ascii="Arial" w:hAnsi="Arial" w:cs="Arial"/>
                <w:color w:val="FF0000"/>
                <w:sz w:val="18"/>
                <w:szCs w:val="18"/>
              </w:rPr>
              <w:t>01006</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F109D5" w:rsidP="00350E15">
            <w:pPr>
              <w:spacing w:after="0" w:line="240" w:lineRule="auto"/>
              <w:jc w:val="both"/>
              <w:rPr>
                <w:rFonts w:ascii="Arial" w:hAnsi="Arial" w:cs="Arial"/>
                <w:color w:val="FF0000"/>
                <w:sz w:val="18"/>
                <w:szCs w:val="18"/>
              </w:rPr>
            </w:pPr>
            <w:hyperlink w:anchor="Kamu" w:history="1">
              <w:r w:rsidR="006140DE" w:rsidRPr="00EC5D62">
                <w:rPr>
                  <w:rStyle w:val="Kpr"/>
                  <w:rFonts w:ascii="Arial" w:hAnsi="Arial" w:cs="Arial"/>
                  <w:color w:val="FF0000"/>
                  <w:sz w:val="18"/>
                  <w:szCs w:val="18"/>
                </w:rPr>
                <w:t>Kamu Borç Yönetimi ve Analizi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FB57E5" w:rsidP="00350E15">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6140DE" w:rsidP="00350E15">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w:t>
            </w:r>
            <w:r w:rsidR="0024337B" w:rsidRPr="00EC5D62">
              <w:rPr>
                <w:rFonts w:ascii="Arial" w:hAnsi="Arial" w:cs="Arial"/>
                <w:color w:val="FF0000"/>
                <w:sz w:val="18"/>
                <w:szCs w:val="18"/>
              </w:rPr>
              <w:t>01013</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6140DE" w:rsidRPr="00EC5D62" w:rsidRDefault="00F109D5" w:rsidP="00350E15">
            <w:pPr>
              <w:spacing w:after="0" w:line="240" w:lineRule="auto"/>
              <w:jc w:val="both"/>
              <w:rPr>
                <w:rFonts w:ascii="Arial" w:hAnsi="Arial" w:cs="Arial"/>
                <w:color w:val="FF0000"/>
                <w:sz w:val="18"/>
                <w:szCs w:val="18"/>
              </w:rPr>
            </w:pPr>
            <w:hyperlink w:anchor="Türkiye" w:history="1">
              <w:r w:rsidR="006140DE" w:rsidRPr="00EC5D62">
                <w:rPr>
                  <w:rStyle w:val="Kpr"/>
                  <w:rFonts w:ascii="Arial" w:hAnsi="Arial" w:cs="Arial"/>
                  <w:color w:val="FF0000"/>
                  <w:sz w:val="18"/>
                  <w:szCs w:val="18"/>
                </w:rPr>
                <w:t>Türkiye’nin Güncel Vergileme Sorunları</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FB57E5" w:rsidP="00350E15">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6140DE" w:rsidP="00350E15">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w:t>
            </w:r>
            <w:r w:rsidR="0024337B" w:rsidRPr="00EC5D62">
              <w:rPr>
                <w:rFonts w:ascii="Arial" w:hAnsi="Arial" w:cs="Arial"/>
                <w:color w:val="FF0000"/>
                <w:sz w:val="18"/>
                <w:szCs w:val="18"/>
              </w:rPr>
              <w:t>01004</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6140DE" w:rsidRPr="00EC5D62" w:rsidRDefault="00F109D5" w:rsidP="00350E15">
            <w:pPr>
              <w:spacing w:after="0" w:line="240" w:lineRule="auto"/>
              <w:jc w:val="both"/>
              <w:rPr>
                <w:rFonts w:ascii="Arial" w:hAnsi="Arial" w:cs="Arial"/>
                <w:color w:val="FF0000"/>
                <w:sz w:val="18"/>
                <w:szCs w:val="18"/>
              </w:rPr>
            </w:pPr>
            <w:hyperlink w:anchor="Çifte" w:history="1">
              <w:r w:rsidR="006140DE" w:rsidRPr="00EC5D62">
                <w:rPr>
                  <w:rStyle w:val="Kpr"/>
                  <w:rFonts w:ascii="Arial" w:hAnsi="Arial" w:cs="Arial"/>
                  <w:color w:val="FF0000"/>
                  <w:sz w:val="18"/>
                  <w:szCs w:val="18"/>
                </w:rPr>
                <w:t>Çifte Vergilendirmeyi Önleme Anlaşmaları</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FB57E5" w:rsidP="00350E15">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6140DE" w:rsidRPr="00EC5D62" w:rsidRDefault="006140DE" w:rsidP="00350E15">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4337B" w:rsidRPr="00EC5D62" w:rsidRDefault="0024337B" w:rsidP="00F9547B">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514201007</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24337B" w:rsidRPr="00EC5D62" w:rsidRDefault="00F109D5" w:rsidP="00F9547B">
            <w:pPr>
              <w:spacing w:after="0" w:line="240" w:lineRule="auto"/>
              <w:jc w:val="both"/>
              <w:rPr>
                <w:rFonts w:ascii="Arial" w:hAnsi="Arial" w:cs="Arial"/>
                <w:color w:val="FF0000"/>
                <w:sz w:val="18"/>
                <w:szCs w:val="18"/>
              </w:rPr>
            </w:pPr>
            <w:hyperlink w:anchor="KamuHarcamaHukuku" w:history="1">
              <w:r w:rsidR="0024337B" w:rsidRPr="00EC5D62">
                <w:rPr>
                  <w:rStyle w:val="Kpr"/>
                  <w:rFonts w:ascii="Arial" w:hAnsi="Arial" w:cs="Arial"/>
                  <w:color w:val="FF0000"/>
                  <w:sz w:val="18"/>
                  <w:szCs w:val="18"/>
                </w:rPr>
                <w:t>Kamu Harcama Hukuku</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24337B" w:rsidRPr="00EC5D62" w:rsidRDefault="0024337B" w:rsidP="00F9547B">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24337B" w:rsidRPr="00EC5D62" w:rsidRDefault="00FB57E5" w:rsidP="00F9547B">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24337B" w:rsidRPr="00EC5D62" w:rsidRDefault="0024337B" w:rsidP="00F9547B">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24337B" w:rsidRPr="00EC5D62" w:rsidRDefault="0024337B" w:rsidP="00F9547B">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4337B" w:rsidRPr="00EC5D62" w:rsidRDefault="0024337B" w:rsidP="00F9547B">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514201010</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24337B" w:rsidRPr="00EC5D62" w:rsidRDefault="00F109D5" w:rsidP="00EC5D62">
            <w:pPr>
              <w:spacing w:after="0" w:line="240" w:lineRule="auto"/>
              <w:jc w:val="both"/>
              <w:rPr>
                <w:rFonts w:ascii="Arial" w:hAnsi="Arial" w:cs="Arial"/>
                <w:color w:val="FF0000"/>
                <w:sz w:val="18"/>
                <w:szCs w:val="18"/>
              </w:rPr>
            </w:pPr>
            <w:hyperlink w:anchor="VergiUyuşmazlıkları" w:history="1">
              <w:r w:rsidR="0024337B" w:rsidRPr="00EC5D62">
                <w:rPr>
                  <w:rStyle w:val="Kpr"/>
                  <w:rFonts w:ascii="Arial" w:hAnsi="Arial" w:cs="Arial"/>
                  <w:color w:val="FF0000"/>
                  <w:sz w:val="18"/>
                  <w:szCs w:val="18"/>
                </w:rPr>
                <w:t xml:space="preserve">Vergi Uyuşmazlıkları ve </w:t>
              </w:r>
              <w:r w:rsidR="00EC5D62" w:rsidRPr="00EC5D62">
                <w:rPr>
                  <w:rStyle w:val="Kpr"/>
                  <w:rFonts w:ascii="Arial" w:hAnsi="Arial" w:cs="Arial"/>
                  <w:color w:val="FF0000"/>
                  <w:sz w:val="18"/>
                  <w:szCs w:val="18"/>
                </w:rPr>
                <w:t>Çözüm</w:t>
              </w:r>
            </w:hyperlink>
            <w:r w:rsidR="00EC5D62" w:rsidRPr="00EC5D62">
              <w:rPr>
                <w:rStyle w:val="Kpr"/>
                <w:rFonts w:ascii="Arial" w:hAnsi="Arial" w:cs="Arial"/>
                <w:color w:val="FF0000"/>
                <w:sz w:val="18"/>
                <w:szCs w:val="18"/>
              </w:rPr>
              <w:t xml:space="preserve"> Yolları</w:t>
            </w:r>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24337B" w:rsidRPr="00EC5D62" w:rsidRDefault="0024337B" w:rsidP="00F9547B">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24337B" w:rsidRPr="00EC5D62" w:rsidRDefault="00FB57E5" w:rsidP="00F9547B">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24337B" w:rsidRPr="00EC5D62" w:rsidRDefault="0024337B" w:rsidP="00F9547B">
            <w:pPr>
              <w:spacing w:after="0" w:line="240" w:lineRule="auto"/>
              <w:rPr>
                <w:rFonts w:ascii="Arial" w:hAnsi="Arial" w:cs="Arial"/>
                <w:color w:val="FF0000"/>
                <w:sz w:val="18"/>
                <w:szCs w:val="18"/>
              </w:rPr>
            </w:pPr>
            <w:r w:rsidRPr="00EC5D62">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24337B" w:rsidRPr="00EC5D62" w:rsidRDefault="0024337B" w:rsidP="00F9547B">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tcPr>
          <w:p w:rsidR="00EC5D62" w:rsidRPr="00EC5D62" w:rsidRDefault="00EC5D62" w:rsidP="00EC5D62">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514201014</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C5D62" w:rsidRPr="00EC5D62" w:rsidRDefault="00EC5D62" w:rsidP="00EC5D62">
            <w:pPr>
              <w:spacing w:after="0" w:line="240" w:lineRule="auto"/>
              <w:jc w:val="both"/>
              <w:rPr>
                <w:color w:val="FF0000"/>
              </w:rPr>
            </w:pPr>
            <w:proofErr w:type="gramStart"/>
            <w:r w:rsidRPr="00EC5D62">
              <w:rPr>
                <w:color w:val="FF0000"/>
              </w:rPr>
              <w:t>Sos.Bilimlerde</w:t>
            </w:r>
            <w:proofErr w:type="gramEnd"/>
            <w:r w:rsidRPr="00EC5D62">
              <w:rPr>
                <w:color w:val="FF0000"/>
              </w:rPr>
              <w:t xml:space="preserve"> Arş. Yöntemleri Ve Yayın Etiği</w:t>
            </w:r>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5D62" w:rsidRPr="00EC5D62" w:rsidRDefault="00EC5D62" w:rsidP="00EC5D62">
            <w:pPr>
              <w:spacing w:after="0" w:line="240" w:lineRule="auto"/>
              <w:jc w:val="both"/>
              <w:rPr>
                <w:rFonts w:ascii="Arial" w:hAnsi="Arial" w:cs="Arial"/>
                <w:color w:val="FF0000"/>
                <w:sz w:val="18"/>
                <w:szCs w:val="18"/>
              </w:rPr>
            </w:pPr>
            <w:r w:rsidRPr="00EC5D62">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5D62" w:rsidRPr="00EC5D62" w:rsidRDefault="00EC5D62" w:rsidP="00EC5D62">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C5D62" w:rsidRPr="00EC5D62" w:rsidRDefault="00EC5D62" w:rsidP="00EC5D62">
            <w:pPr>
              <w:spacing w:after="0" w:line="240" w:lineRule="auto"/>
              <w:rPr>
                <w:rFonts w:ascii="Arial" w:hAnsi="Arial" w:cs="Arial"/>
                <w:color w:val="FF0000"/>
                <w:sz w:val="18"/>
                <w:szCs w:val="18"/>
              </w:rPr>
            </w:pPr>
            <w:r>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tcPr>
          <w:p w:rsidR="00EC5D62" w:rsidRPr="00EC5D62" w:rsidRDefault="00EC5D62" w:rsidP="00EC5D62">
            <w:pPr>
              <w:spacing w:after="0" w:line="240" w:lineRule="auto"/>
              <w:rPr>
                <w:rFonts w:ascii="Arial" w:hAnsi="Arial" w:cs="Arial"/>
                <w:color w:val="FF0000"/>
                <w:sz w:val="18"/>
                <w:szCs w:val="18"/>
              </w:rPr>
            </w:pPr>
            <w:r w:rsidRPr="00EC5D62">
              <w:rPr>
                <w:rFonts w:ascii="Arial" w:hAnsi="Arial" w:cs="Arial"/>
                <w:color w:val="FF0000"/>
                <w:sz w:val="18"/>
                <w:szCs w:val="18"/>
              </w:rPr>
              <w:t>Türkçe</w:t>
            </w:r>
          </w:p>
        </w:tc>
      </w:tr>
      <w:tr w:rsidR="00EC5D62" w:rsidRPr="00EC5D62" w:rsidTr="00F9547B">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C5D62" w:rsidRPr="00EC5D62" w:rsidRDefault="00EC5D62" w:rsidP="00EC5D62">
            <w:pPr>
              <w:spacing w:after="0" w:line="240" w:lineRule="auto"/>
              <w:jc w:val="both"/>
              <w:rPr>
                <w:rFonts w:ascii="Arial" w:hAnsi="Arial" w:cs="Arial"/>
                <w:color w:val="FF0000"/>
                <w:sz w:val="18"/>
                <w:szCs w:val="18"/>
              </w:rPr>
            </w:pPr>
            <w:proofErr w:type="gramStart"/>
            <w:r w:rsidRPr="00EC5D62">
              <w:rPr>
                <w:rFonts w:ascii="Arial" w:hAnsi="Arial" w:cs="Arial"/>
                <w:color w:val="FF0000"/>
                <w:sz w:val="18"/>
                <w:szCs w:val="18"/>
              </w:rPr>
              <w:t>514201012</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EC5D62" w:rsidRPr="00EC5D62" w:rsidRDefault="00F109D5" w:rsidP="00EC5D62">
            <w:pPr>
              <w:spacing w:after="0" w:line="240" w:lineRule="auto"/>
              <w:jc w:val="both"/>
              <w:rPr>
                <w:rFonts w:ascii="Arial" w:hAnsi="Arial" w:cs="Arial"/>
                <w:color w:val="FF0000"/>
                <w:sz w:val="18"/>
                <w:szCs w:val="18"/>
              </w:rPr>
            </w:pPr>
            <w:hyperlink w:anchor="Dönem" w:history="1">
              <w:r w:rsidR="00EC5D62" w:rsidRPr="00EC5D62">
                <w:rPr>
                  <w:rStyle w:val="Kpr"/>
                  <w:rFonts w:ascii="Arial" w:hAnsi="Arial" w:cs="Arial"/>
                  <w:color w:val="FF0000"/>
                  <w:sz w:val="18"/>
                  <w:szCs w:val="18"/>
                </w:rPr>
                <w:t>Dönem Projesi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EC5D62" w:rsidRPr="00EC5D62" w:rsidRDefault="00EC5D62" w:rsidP="00EC5D62">
            <w:pPr>
              <w:spacing w:after="0" w:line="240" w:lineRule="auto"/>
              <w:jc w:val="both"/>
              <w:rPr>
                <w:rFonts w:ascii="Arial" w:hAnsi="Arial" w:cs="Arial"/>
                <w:color w:val="FF0000"/>
                <w:sz w:val="18"/>
                <w:szCs w:val="18"/>
              </w:rPr>
            </w:pPr>
            <w:r w:rsidRPr="00EC5D62">
              <w:rPr>
                <w:rFonts w:ascii="Arial" w:hAnsi="Arial" w:cs="Arial"/>
                <w:color w:val="FF0000"/>
                <w:sz w:val="18"/>
                <w:szCs w:val="18"/>
              </w:rPr>
              <w:t>30</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EC5D62" w:rsidRPr="00EC5D62" w:rsidRDefault="00EC5D62" w:rsidP="00EC5D62">
            <w:pPr>
              <w:spacing w:after="0" w:line="240" w:lineRule="auto"/>
              <w:jc w:val="both"/>
              <w:rPr>
                <w:rFonts w:ascii="Arial" w:hAnsi="Arial" w:cs="Arial"/>
                <w:color w:val="FF0000"/>
                <w:sz w:val="18"/>
                <w:szCs w:val="18"/>
              </w:rPr>
            </w:pPr>
            <w:r w:rsidRPr="00EC5D62">
              <w:rPr>
                <w:rFonts w:ascii="Arial" w:hAnsi="Arial" w:cs="Arial"/>
                <w:color w:val="FF0000"/>
                <w:sz w:val="18"/>
                <w:szCs w:val="18"/>
              </w:rPr>
              <w:t>0-2-0</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EC5D62" w:rsidRPr="00EC5D62" w:rsidRDefault="00EC5D62" w:rsidP="00EC5D62">
            <w:pPr>
              <w:spacing w:after="0" w:line="240" w:lineRule="auto"/>
              <w:jc w:val="both"/>
              <w:rPr>
                <w:rFonts w:ascii="Arial" w:hAnsi="Arial" w:cs="Arial"/>
                <w:color w:val="FF0000"/>
                <w:sz w:val="18"/>
                <w:szCs w:val="18"/>
              </w:rPr>
            </w:pPr>
            <w:r w:rsidRPr="00EC5D62">
              <w:rPr>
                <w:rFonts w:ascii="Arial" w:hAnsi="Arial" w:cs="Arial"/>
                <w:color w:val="FF0000"/>
                <w:sz w:val="18"/>
                <w:szCs w:val="18"/>
              </w:rPr>
              <w:t>Zorunlu</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EC5D62" w:rsidRPr="00EC5D62" w:rsidRDefault="00EC5D62" w:rsidP="00EC5D62">
            <w:pPr>
              <w:spacing w:after="0" w:line="240" w:lineRule="auto"/>
              <w:jc w:val="both"/>
              <w:rPr>
                <w:rFonts w:ascii="Arial" w:hAnsi="Arial" w:cs="Arial"/>
                <w:color w:val="FF0000"/>
                <w:sz w:val="18"/>
                <w:szCs w:val="18"/>
              </w:rPr>
            </w:pPr>
            <w:r w:rsidRPr="00EC5D62">
              <w:rPr>
                <w:rFonts w:ascii="Arial" w:hAnsi="Arial" w:cs="Arial"/>
                <w:color w:val="FF0000"/>
                <w:sz w:val="18"/>
                <w:szCs w:val="18"/>
              </w:rPr>
              <w:t>Türkçe</w:t>
            </w:r>
          </w:p>
        </w:tc>
      </w:tr>
      <w:tr w:rsidR="00EC5D62" w:rsidRPr="00350E15" w:rsidTr="00EF0EF3">
        <w:trPr>
          <w:gridAfter w:val="1"/>
          <w:wAfter w:w="19" w:type="pct"/>
          <w:trHeight w:val="345"/>
          <w:tblCellSpacing w:w="0" w:type="dxa"/>
        </w:trPr>
        <w:tc>
          <w:tcPr>
            <w:tcW w:w="2949"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EC5D62" w:rsidRPr="00350E15" w:rsidRDefault="00EC5D62" w:rsidP="00EC5D62">
            <w:pPr>
              <w:spacing w:after="0" w:line="240" w:lineRule="auto"/>
              <w:jc w:val="both"/>
              <w:rPr>
                <w:rFonts w:ascii="Arial" w:hAnsi="Arial" w:cs="Arial"/>
                <w:sz w:val="18"/>
                <w:szCs w:val="18"/>
              </w:rPr>
            </w:pPr>
            <w:r w:rsidRPr="00350E15">
              <w:rPr>
                <w:rFonts w:ascii="Arial" w:hAnsi="Arial" w:cs="Arial"/>
                <w:sz w:val="18"/>
                <w:szCs w:val="18"/>
              </w:rPr>
              <w:t>Güz Dönemi Toplam:</w:t>
            </w:r>
          </w:p>
        </w:tc>
        <w:tc>
          <w:tcPr>
            <w:tcW w:w="34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C5D62" w:rsidRPr="00350E15" w:rsidRDefault="00781035" w:rsidP="00EC5D62">
            <w:pPr>
              <w:spacing w:after="0" w:line="240" w:lineRule="auto"/>
              <w:jc w:val="both"/>
              <w:rPr>
                <w:rFonts w:ascii="Arial" w:hAnsi="Arial" w:cs="Arial"/>
                <w:sz w:val="18"/>
                <w:szCs w:val="18"/>
              </w:rPr>
            </w:pPr>
            <w:r>
              <w:rPr>
                <w:rFonts w:ascii="Arial" w:hAnsi="Arial" w:cs="Arial"/>
                <w:sz w:val="18"/>
                <w:szCs w:val="18"/>
              </w:rPr>
              <w:t>30</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5D62" w:rsidRPr="00350E15" w:rsidRDefault="00EC5D62" w:rsidP="00EC5D62">
            <w:pPr>
              <w:spacing w:after="0" w:line="240" w:lineRule="auto"/>
              <w:jc w:val="both"/>
              <w:rPr>
                <w:rFonts w:ascii="Arial" w:hAnsi="Arial" w:cs="Arial"/>
                <w:sz w:val="18"/>
                <w:szCs w:val="18"/>
              </w:rPr>
            </w:pPr>
          </w:p>
        </w:tc>
        <w:tc>
          <w:tcPr>
            <w:tcW w:w="69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C5D62" w:rsidRPr="00350E15" w:rsidRDefault="00EC5D62" w:rsidP="00EC5D62">
            <w:pPr>
              <w:spacing w:after="0" w:line="240" w:lineRule="auto"/>
              <w:jc w:val="both"/>
              <w:rPr>
                <w:rFonts w:ascii="Arial" w:hAnsi="Arial" w:cs="Arial"/>
                <w:sz w:val="18"/>
                <w:szCs w:val="18"/>
              </w:rPr>
            </w:pPr>
          </w:p>
        </w:tc>
        <w:tc>
          <w:tcPr>
            <w:tcW w:w="542" w:type="pct"/>
            <w:tcBorders>
              <w:top w:val="outset" w:sz="6" w:space="0" w:color="auto"/>
              <w:left w:val="outset" w:sz="6" w:space="0" w:color="auto"/>
              <w:bottom w:val="outset" w:sz="6" w:space="0" w:color="auto"/>
              <w:right w:val="outset" w:sz="6" w:space="0" w:color="auto"/>
            </w:tcBorders>
            <w:shd w:val="clear" w:color="auto" w:fill="FFCC99"/>
            <w:vAlign w:val="center"/>
          </w:tcPr>
          <w:p w:rsidR="00EC5D62" w:rsidRPr="00350E15" w:rsidRDefault="00EC5D62" w:rsidP="00EC5D62">
            <w:pPr>
              <w:spacing w:after="0" w:line="240" w:lineRule="auto"/>
              <w:jc w:val="both"/>
              <w:rPr>
                <w:rFonts w:ascii="Arial" w:hAnsi="Arial" w:cs="Arial"/>
                <w:sz w:val="18"/>
                <w:szCs w:val="18"/>
              </w:rPr>
            </w:pPr>
          </w:p>
        </w:tc>
      </w:tr>
      <w:tr w:rsidR="00EC5D62" w:rsidRPr="00350E15" w:rsidTr="0024337B">
        <w:trPr>
          <w:gridAfter w:val="1"/>
          <w:wAfter w:w="19" w:type="pct"/>
          <w:trHeight w:val="375"/>
          <w:tblCellSpacing w:w="0"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FFCC"/>
            <w:vAlign w:val="center"/>
            <w:hideMark/>
          </w:tcPr>
          <w:p w:rsidR="00EC5D62" w:rsidRPr="00350E15" w:rsidRDefault="00EC5D62" w:rsidP="00EC5D62">
            <w:pPr>
              <w:spacing w:after="0" w:line="240" w:lineRule="auto"/>
              <w:jc w:val="both"/>
              <w:rPr>
                <w:rFonts w:ascii="Arial" w:hAnsi="Arial" w:cs="Arial"/>
                <w:sz w:val="18"/>
                <w:szCs w:val="18"/>
              </w:rPr>
            </w:pPr>
            <w:r w:rsidRPr="00350E15">
              <w:rPr>
                <w:rFonts w:ascii="Arial" w:hAnsi="Arial" w:cs="Arial"/>
                <w:sz w:val="18"/>
                <w:szCs w:val="18"/>
                <w:u w:val="single"/>
              </w:rPr>
              <w:t>Bahar Dönemi (II. Dönem)</w:t>
            </w:r>
          </w:p>
        </w:tc>
      </w:tr>
      <w:tr w:rsidR="00F064D8" w:rsidRPr="00F064D8"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F064D8" w:rsidRDefault="00DC188C" w:rsidP="00DC188C">
            <w:pPr>
              <w:spacing w:after="0" w:line="240" w:lineRule="auto"/>
              <w:jc w:val="both"/>
              <w:rPr>
                <w:rFonts w:ascii="Arial" w:hAnsi="Arial" w:cs="Arial"/>
                <w:color w:val="FF0000"/>
                <w:sz w:val="18"/>
                <w:szCs w:val="18"/>
              </w:rPr>
            </w:pPr>
            <w:proofErr w:type="gramStart"/>
            <w:r w:rsidRPr="00F064D8">
              <w:rPr>
                <w:rFonts w:ascii="Arial" w:hAnsi="Arial" w:cs="Arial"/>
                <w:color w:val="FF0000"/>
                <w:sz w:val="18"/>
                <w:szCs w:val="18"/>
              </w:rPr>
              <w:t>514202003</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F064D8" w:rsidRDefault="00F109D5" w:rsidP="00DC188C">
            <w:pPr>
              <w:spacing w:after="0" w:line="240" w:lineRule="auto"/>
              <w:jc w:val="both"/>
              <w:rPr>
                <w:rFonts w:ascii="Arial" w:hAnsi="Arial" w:cs="Arial"/>
                <w:color w:val="FF0000"/>
                <w:sz w:val="18"/>
                <w:szCs w:val="18"/>
              </w:rPr>
            </w:pPr>
            <w:hyperlink w:anchor="KamuEkonomisi" w:history="1">
              <w:r w:rsidR="00DC188C" w:rsidRPr="00F064D8">
                <w:rPr>
                  <w:rStyle w:val="Kpr"/>
                  <w:rFonts w:ascii="Arial" w:hAnsi="Arial" w:cs="Arial"/>
                  <w:color w:val="FF0000"/>
                  <w:sz w:val="18"/>
                  <w:szCs w:val="18"/>
                </w:rPr>
                <w:t>Kamu Ekonomisi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F064D8" w:rsidRDefault="00DC188C" w:rsidP="00DC188C">
            <w:pPr>
              <w:spacing w:after="0" w:line="240" w:lineRule="auto"/>
              <w:jc w:val="both"/>
              <w:rPr>
                <w:rFonts w:ascii="Arial" w:hAnsi="Arial" w:cs="Arial"/>
                <w:color w:val="FF0000"/>
                <w:sz w:val="18"/>
                <w:szCs w:val="18"/>
              </w:rPr>
            </w:pPr>
            <w:r w:rsidRPr="00F064D8">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F064D8" w:rsidRDefault="00DC188C" w:rsidP="00DC188C">
            <w:pPr>
              <w:spacing w:after="0" w:line="240" w:lineRule="auto"/>
              <w:jc w:val="both"/>
              <w:rPr>
                <w:rFonts w:ascii="Arial" w:hAnsi="Arial" w:cs="Arial"/>
                <w:color w:val="FF0000"/>
                <w:sz w:val="18"/>
                <w:szCs w:val="18"/>
              </w:rPr>
            </w:pPr>
            <w:r w:rsidRPr="00F064D8">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F064D8" w:rsidRDefault="00DC188C" w:rsidP="00DC188C">
            <w:pPr>
              <w:spacing w:after="0" w:line="240" w:lineRule="auto"/>
              <w:rPr>
                <w:rFonts w:ascii="Arial" w:hAnsi="Arial" w:cs="Arial"/>
                <w:color w:val="FF0000"/>
                <w:sz w:val="18"/>
                <w:szCs w:val="18"/>
              </w:rPr>
            </w:pPr>
            <w:r w:rsidRPr="00F064D8">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DC188C" w:rsidRPr="00F064D8" w:rsidRDefault="00DC188C" w:rsidP="00DC188C">
            <w:pPr>
              <w:spacing w:after="0" w:line="240" w:lineRule="auto"/>
              <w:rPr>
                <w:rFonts w:ascii="Arial" w:hAnsi="Arial" w:cs="Arial"/>
                <w:color w:val="FF0000"/>
                <w:sz w:val="18"/>
                <w:szCs w:val="18"/>
              </w:rPr>
            </w:pPr>
            <w:r w:rsidRPr="00F064D8">
              <w:rPr>
                <w:rFonts w:ascii="Arial" w:hAnsi="Arial" w:cs="Arial"/>
                <w:color w:val="FF0000"/>
                <w:sz w:val="18"/>
                <w:szCs w:val="18"/>
              </w:rPr>
              <w:t>Türkçe</w:t>
            </w:r>
          </w:p>
        </w:tc>
      </w:tr>
      <w:tr w:rsidR="008F19E6" w:rsidRPr="008F19E6"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DC188C" w:rsidP="00DC188C">
            <w:pPr>
              <w:spacing w:after="0" w:line="240" w:lineRule="auto"/>
              <w:jc w:val="both"/>
              <w:rPr>
                <w:rFonts w:ascii="Arial" w:hAnsi="Arial" w:cs="Arial"/>
                <w:color w:val="FF0000"/>
                <w:sz w:val="18"/>
                <w:szCs w:val="18"/>
              </w:rPr>
            </w:pPr>
            <w:proofErr w:type="gramStart"/>
            <w:r w:rsidRPr="008F19E6">
              <w:rPr>
                <w:rFonts w:ascii="Arial" w:hAnsi="Arial" w:cs="Arial"/>
                <w:color w:val="FF0000"/>
                <w:sz w:val="18"/>
                <w:szCs w:val="18"/>
              </w:rPr>
              <w:t>514202006</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F109D5" w:rsidP="00DC188C">
            <w:pPr>
              <w:spacing w:after="0" w:line="240" w:lineRule="auto"/>
              <w:rPr>
                <w:rFonts w:ascii="Arial" w:hAnsi="Arial" w:cs="Arial"/>
                <w:color w:val="FF0000"/>
                <w:sz w:val="18"/>
                <w:szCs w:val="18"/>
              </w:rPr>
            </w:pPr>
            <w:hyperlink w:anchor="Türk" w:history="1">
              <w:r w:rsidR="00DC188C" w:rsidRPr="008F19E6">
                <w:rPr>
                  <w:rStyle w:val="Kpr"/>
                  <w:rFonts w:ascii="Arial" w:hAnsi="Arial" w:cs="Arial"/>
                  <w:color w:val="FF0000"/>
                  <w:sz w:val="18"/>
                  <w:szCs w:val="18"/>
                </w:rPr>
                <w:t>Türk Bütçe Sistemi Analizi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Türkçe</w:t>
            </w:r>
          </w:p>
        </w:tc>
      </w:tr>
      <w:tr w:rsidR="008F19E6" w:rsidRPr="008F19E6"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DC188C" w:rsidP="00DC188C">
            <w:pPr>
              <w:spacing w:after="0" w:line="240" w:lineRule="auto"/>
              <w:jc w:val="both"/>
              <w:rPr>
                <w:rFonts w:ascii="Arial" w:hAnsi="Arial" w:cs="Arial"/>
                <w:color w:val="FF0000"/>
                <w:sz w:val="18"/>
                <w:szCs w:val="18"/>
              </w:rPr>
            </w:pPr>
            <w:proofErr w:type="gramStart"/>
            <w:r w:rsidRPr="008F19E6">
              <w:rPr>
                <w:rFonts w:ascii="Arial" w:hAnsi="Arial" w:cs="Arial"/>
                <w:color w:val="FF0000"/>
                <w:sz w:val="18"/>
                <w:szCs w:val="18"/>
              </w:rPr>
              <w:t>514202004</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F109D5" w:rsidP="00DC188C">
            <w:pPr>
              <w:spacing w:after="0" w:line="240" w:lineRule="auto"/>
              <w:rPr>
                <w:rFonts w:ascii="Arial" w:hAnsi="Arial" w:cs="Arial"/>
                <w:color w:val="FF0000"/>
                <w:sz w:val="18"/>
                <w:szCs w:val="18"/>
              </w:rPr>
            </w:pPr>
            <w:hyperlink w:anchor="Yerel" w:history="1">
              <w:r w:rsidR="00DC188C" w:rsidRPr="008F19E6">
                <w:rPr>
                  <w:rStyle w:val="Kpr"/>
                  <w:rFonts w:ascii="Arial" w:hAnsi="Arial" w:cs="Arial"/>
                  <w:color w:val="FF0000"/>
                  <w:sz w:val="18"/>
                  <w:szCs w:val="18"/>
                </w:rPr>
                <w:t>Yerel Yönetimler Ekonomisi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Türkçe</w:t>
            </w:r>
          </w:p>
        </w:tc>
      </w:tr>
      <w:tr w:rsidR="008F19E6" w:rsidRPr="008F19E6"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DC188C" w:rsidP="00DC188C">
            <w:pPr>
              <w:spacing w:after="0" w:line="240" w:lineRule="auto"/>
              <w:jc w:val="both"/>
              <w:rPr>
                <w:rFonts w:ascii="Arial" w:hAnsi="Arial" w:cs="Arial"/>
                <w:color w:val="FF0000"/>
                <w:sz w:val="18"/>
                <w:szCs w:val="18"/>
              </w:rPr>
            </w:pPr>
            <w:proofErr w:type="gramStart"/>
            <w:r w:rsidRPr="008F19E6">
              <w:rPr>
                <w:rFonts w:ascii="Arial" w:hAnsi="Arial" w:cs="Arial"/>
                <w:color w:val="FF0000"/>
                <w:sz w:val="18"/>
                <w:szCs w:val="18"/>
              </w:rPr>
              <w:t>514202005</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F109D5" w:rsidP="00DC188C">
            <w:pPr>
              <w:spacing w:after="0" w:line="240" w:lineRule="auto"/>
              <w:jc w:val="both"/>
              <w:rPr>
                <w:rFonts w:ascii="Arial" w:hAnsi="Arial" w:cs="Arial"/>
                <w:color w:val="FF0000"/>
                <w:sz w:val="18"/>
                <w:szCs w:val="18"/>
              </w:rPr>
            </w:pPr>
            <w:hyperlink w:anchor="Avrupa" w:history="1">
              <w:r w:rsidR="00DC188C" w:rsidRPr="008F19E6">
                <w:rPr>
                  <w:rStyle w:val="Kpr"/>
                  <w:rFonts w:ascii="Arial" w:hAnsi="Arial" w:cs="Arial"/>
                  <w:color w:val="FF0000"/>
                  <w:sz w:val="18"/>
                  <w:szCs w:val="18"/>
                </w:rPr>
                <w:t>Avrupa Birliği Vergi Hukuku</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Türkçe</w:t>
            </w:r>
          </w:p>
        </w:tc>
      </w:tr>
      <w:tr w:rsidR="008F19E6" w:rsidRPr="008F19E6"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DC188C" w:rsidP="00DC188C">
            <w:pPr>
              <w:spacing w:after="0" w:line="240" w:lineRule="auto"/>
              <w:jc w:val="both"/>
              <w:rPr>
                <w:rFonts w:ascii="Arial" w:hAnsi="Arial" w:cs="Arial"/>
                <w:color w:val="FF0000"/>
                <w:sz w:val="18"/>
                <w:szCs w:val="18"/>
              </w:rPr>
            </w:pPr>
            <w:proofErr w:type="gramStart"/>
            <w:r w:rsidRPr="008F19E6">
              <w:rPr>
                <w:rFonts w:ascii="Arial" w:hAnsi="Arial" w:cs="Arial"/>
                <w:color w:val="FF0000"/>
                <w:sz w:val="18"/>
                <w:szCs w:val="18"/>
              </w:rPr>
              <w:t>514202002</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F109D5" w:rsidP="00DC188C">
            <w:pPr>
              <w:spacing w:after="0" w:line="240" w:lineRule="auto"/>
              <w:jc w:val="both"/>
              <w:rPr>
                <w:rFonts w:ascii="Arial" w:hAnsi="Arial" w:cs="Arial"/>
                <w:color w:val="FF0000"/>
                <w:sz w:val="18"/>
                <w:szCs w:val="18"/>
              </w:rPr>
            </w:pPr>
            <w:hyperlink w:anchor="Servet" w:history="1">
              <w:r w:rsidR="00DC188C" w:rsidRPr="008F19E6">
                <w:rPr>
                  <w:rStyle w:val="Kpr"/>
                  <w:rFonts w:ascii="Arial" w:hAnsi="Arial" w:cs="Arial"/>
                  <w:color w:val="FF0000"/>
                  <w:sz w:val="18"/>
                  <w:szCs w:val="18"/>
                </w:rPr>
                <w:t>Servet Ve Harcama Vergileri Analizi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Türkçe</w:t>
            </w:r>
          </w:p>
        </w:tc>
      </w:tr>
      <w:tr w:rsidR="008F19E6" w:rsidRPr="008F19E6"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C188C" w:rsidRPr="008F19E6" w:rsidRDefault="00DC188C" w:rsidP="00DC188C">
            <w:pPr>
              <w:spacing w:after="0" w:line="240" w:lineRule="auto"/>
              <w:jc w:val="both"/>
              <w:rPr>
                <w:rFonts w:ascii="Arial" w:hAnsi="Arial" w:cs="Arial"/>
                <w:color w:val="FF0000"/>
                <w:sz w:val="18"/>
                <w:szCs w:val="18"/>
              </w:rPr>
            </w:pPr>
            <w:proofErr w:type="gramStart"/>
            <w:r w:rsidRPr="008F19E6">
              <w:rPr>
                <w:rFonts w:ascii="Arial" w:hAnsi="Arial" w:cs="Arial"/>
                <w:color w:val="FF0000"/>
                <w:sz w:val="18"/>
                <w:szCs w:val="18"/>
              </w:rPr>
              <w:t>514202008</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DC188C" w:rsidRPr="008F19E6" w:rsidRDefault="00F109D5" w:rsidP="00DC188C">
            <w:pPr>
              <w:spacing w:after="0" w:line="240" w:lineRule="auto"/>
              <w:jc w:val="both"/>
              <w:rPr>
                <w:rFonts w:ascii="Arial" w:hAnsi="Arial" w:cs="Arial"/>
                <w:color w:val="FF0000"/>
                <w:sz w:val="18"/>
                <w:szCs w:val="18"/>
              </w:rPr>
            </w:pPr>
            <w:hyperlink w:anchor="Karşılaştırmalı" w:history="1">
              <w:r w:rsidR="00DC188C" w:rsidRPr="008F19E6">
                <w:rPr>
                  <w:rStyle w:val="Kpr"/>
                  <w:rFonts w:ascii="Arial" w:hAnsi="Arial" w:cs="Arial"/>
                  <w:color w:val="FF0000"/>
                  <w:sz w:val="18"/>
                  <w:szCs w:val="18"/>
                </w:rPr>
                <w:t>Karşılaştırmalı Vergi Sistemleri Analizi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jc w:val="both"/>
              <w:rPr>
                <w:rFonts w:ascii="Arial" w:hAnsi="Arial" w:cs="Arial"/>
                <w:color w:val="FF0000"/>
                <w:sz w:val="18"/>
                <w:szCs w:val="18"/>
              </w:rPr>
            </w:pPr>
            <w:r w:rsidRPr="008F19E6">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DC188C" w:rsidRPr="008F19E6" w:rsidRDefault="00DC188C" w:rsidP="00DC188C">
            <w:pPr>
              <w:spacing w:after="0" w:line="240" w:lineRule="auto"/>
              <w:rPr>
                <w:rFonts w:ascii="Arial" w:hAnsi="Arial" w:cs="Arial"/>
                <w:color w:val="FF0000"/>
                <w:sz w:val="18"/>
                <w:szCs w:val="18"/>
              </w:rPr>
            </w:pPr>
            <w:r w:rsidRPr="008F19E6">
              <w:rPr>
                <w:rFonts w:ascii="Arial" w:hAnsi="Arial" w:cs="Arial"/>
                <w:color w:val="FF0000"/>
                <w:sz w:val="18"/>
                <w:szCs w:val="18"/>
              </w:rPr>
              <w:t>Türkçe</w:t>
            </w:r>
          </w:p>
        </w:tc>
      </w:tr>
      <w:tr w:rsidR="00FB57E5" w:rsidRPr="00FB57E5" w:rsidTr="00EF0EF3">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C5D62" w:rsidRPr="00FB57E5" w:rsidRDefault="00EC5D62" w:rsidP="00EC5D62">
            <w:pPr>
              <w:spacing w:after="0" w:line="240" w:lineRule="auto"/>
              <w:jc w:val="both"/>
              <w:rPr>
                <w:rFonts w:ascii="Arial" w:hAnsi="Arial" w:cs="Arial"/>
                <w:color w:val="FF0000"/>
                <w:sz w:val="18"/>
                <w:szCs w:val="18"/>
              </w:rPr>
            </w:pPr>
            <w:proofErr w:type="gramStart"/>
            <w:r w:rsidRPr="00FB57E5">
              <w:rPr>
                <w:rFonts w:ascii="Arial" w:hAnsi="Arial" w:cs="Arial"/>
                <w:color w:val="FF0000"/>
                <w:sz w:val="18"/>
                <w:szCs w:val="18"/>
              </w:rPr>
              <w:t>514202007</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C5D62" w:rsidRPr="00FB57E5" w:rsidRDefault="00F109D5" w:rsidP="00EC5D62">
            <w:pPr>
              <w:spacing w:after="0" w:line="240" w:lineRule="auto"/>
              <w:jc w:val="both"/>
              <w:rPr>
                <w:rFonts w:ascii="Arial" w:hAnsi="Arial" w:cs="Arial"/>
                <w:color w:val="FF0000"/>
                <w:sz w:val="18"/>
                <w:szCs w:val="18"/>
              </w:rPr>
            </w:pPr>
            <w:hyperlink w:anchor="KamuÖzelleştir" w:history="1">
              <w:r w:rsidR="00EC5D62" w:rsidRPr="00FB57E5">
                <w:rPr>
                  <w:rStyle w:val="Kpr"/>
                  <w:rFonts w:ascii="Arial" w:hAnsi="Arial" w:cs="Arial"/>
                  <w:color w:val="FF0000"/>
                  <w:sz w:val="18"/>
                  <w:szCs w:val="18"/>
                </w:rPr>
                <w:t>Kamu İktisadi Teşebbüsleri ve Özelleştirme</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EC5D62" w:rsidRPr="00FB57E5" w:rsidRDefault="00EC5D62" w:rsidP="00EC5D62">
            <w:pPr>
              <w:spacing w:after="0" w:line="240" w:lineRule="auto"/>
              <w:jc w:val="both"/>
              <w:rPr>
                <w:rFonts w:ascii="Arial" w:hAnsi="Arial" w:cs="Arial"/>
                <w:color w:val="FF0000"/>
                <w:sz w:val="18"/>
                <w:szCs w:val="18"/>
              </w:rPr>
            </w:pPr>
            <w:r w:rsidRPr="00FB57E5">
              <w:rPr>
                <w:rFonts w:ascii="Arial" w:hAnsi="Arial" w:cs="Arial"/>
                <w:color w:val="FF0000"/>
                <w:sz w:val="18"/>
                <w:szCs w:val="18"/>
              </w:rPr>
              <w:t>9</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EC5D62" w:rsidRPr="00FB57E5" w:rsidRDefault="00381F3E" w:rsidP="00EC5D62">
            <w:pPr>
              <w:spacing w:after="0" w:line="240" w:lineRule="auto"/>
              <w:jc w:val="both"/>
              <w:rPr>
                <w:rFonts w:ascii="Arial" w:hAnsi="Arial" w:cs="Arial"/>
                <w:color w:val="FF0000"/>
                <w:sz w:val="18"/>
                <w:szCs w:val="18"/>
              </w:rPr>
            </w:pPr>
            <w:r>
              <w:rPr>
                <w:rFonts w:ascii="Arial" w:hAnsi="Arial" w:cs="Arial"/>
                <w:color w:val="FF0000"/>
                <w:sz w:val="18"/>
                <w:szCs w:val="18"/>
              </w:rPr>
              <w:t>3-0-3</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vAlign w:val="center"/>
            <w:hideMark/>
          </w:tcPr>
          <w:p w:rsidR="00EC5D62" w:rsidRPr="00FB57E5" w:rsidRDefault="00EC5D62" w:rsidP="00EC5D62">
            <w:pPr>
              <w:spacing w:after="0" w:line="240" w:lineRule="auto"/>
              <w:rPr>
                <w:rFonts w:ascii="Arial" w:hAnsi="Arial" w:cs="Arial"/>
                <w:color w:val="FF0000"/>
                <w:sz w:val="18"/>
                <w:szCs w:val="18"/>
              </w:rPr>
            </w:pPr>
            <w:r w:rsidRPr="00FB57E5">
              <w:rPr>
                <w:rFonts w:ascii="Arial" w:hAnsi="Arial" w:cs="Arial"/>
                <w:color w:val="FF0000"/>
                <w:sz w:val="18"/>
                <w:szCs w:val="18"/>
              </w:rPr>
              <w:t>Seçmeli</w:t>
            </w:r>
          </w:p>
        </w:tc>
        <w:tc>
          <w:tcPr>
            <w:tcW w:w="542" w:type="pct"/>
            <w:tcBorders>
              <w:top w:val="outset" w:sz="6" w:space="0" w:color="auto"/>
              <w:left w:val="outset" w:sz="6" w:space="0" w:color="auto"/>
              <w:bottom w:val="outset" w:sz="6" w:space="0" w:color="auto"/>
              <w:right w:val="outset" w:sz="6" w:space="0" w:color="auto"/>
            </w:tcBorders>
            <w:shd w:val="clear" w:color="auto" w:fill="FFFF99"/>
            <w:hideMark/>
          </w:tcPr>
          <w:p w:rsidR="00EC5D62" w:rsidRPr="00FB57E5" w:rsidRDefault="00EC5D62" w:rsidP="00EC5D62">
            <w:pPr>
              <w:spacing w:after="0" w:line="240" w:lineRule="auto"/>
              <w:rPr>
                <w:rFonts w:ascii="Arial" w:hAnsi="Arial" w:cs="Arial"/>
                <w:color w:val="FF0000"/>
                <w:sz w:val="18"/>
                <w:szCs w:val="18"/>
              </w:rPr>
            </w:pPr>
            <w:r w:rsidRPr="00FB57E5">
              <w:rPr>
                <w:rFonts w:ascii="Arial" w:hAnsi="Arial" w:cs="Arial"/>
                <w:color w:val="FF0000"/>
                <w:sz w:val="18"/>
                <w:szCs w:val="18"/>
              </w:rPr>
              <w:t>Türkçe</w:t>
            </w:r>
          </w:p>
        </w:tc>
      </w:tr>
      <w:tr w:rsidR="00F064D8" w:rsidRPr="00F7574B" w:rsidTr="00F9547B">
        <w:trPr>
          <w:gridAfter w:val="1"/>
          <w:wAfter w:w="19" w:type="pct"/>
          <w:trHeight w:val="330"/>
          <w:tblCellSpacing w:w="0" w:type="dxa"/>
        </w:trPr>
        <w:tc>
          <w:tcPr>
            <w:tcW w:w="631" w:type="pct"/>
            <w:tcBorders>
              <w:top w:val="outset" w:sz="6" w:space="0" w:color="auto"/>
              <w:left w:val="outset" w:sz="6" w:space="0" w:color="auto"/>
              <w:bottom w:val="outset" w:sz="6" w:space="0" w:color="auto"/>
              <w:right w:val="outset" w:sz="6" w:space="0" w:color="auto"/>
            </w:tcBorders>
            <w:shd w:val="clear" w:color="auto" w:fill="FFFF99"/>
            <w:vAlign w:val="bottom"/>
          </w:tcPr>
          <w:p w:rsidR="00F064D8" w:rsidRPr="00EC5D62" w:rsidRDefault="00F064D8" w:rsidP="00F064D8">
            <w:pPr>
              <w:spacing w:after="0" w:line="240" w:lineRule="auto"/>
              <w:jc w:val="both"/>
              <w:rPr>
                <w:rFonts w:ascii="Arial" w:hAnsi="Arial" w:cs="Arial"/>
                <w:color w:val="FF0000"/>
                <w:sz w:val="18"/>
                <w:szCs w:val="18"/>
              </w:rPr>
            </w:pPr>
            <w:bookmarkStart w:id="0" w:name="_GoBack"/>
            <w:bookmarkEnd w:id="0"/>
            <w:proofErr w:type="gramStart"/>
            <w:r w:rsidRPr="00EC5D62">
              <w:rPr>
                <w:rFonts w:ascii="Arial" w:hAnsi="Arial" w:cs="Arial"/>
                <w:color w:val="FF0000"/>
                <w:sz w:val="18"/>
                <w:szCs w:val="18"/>
              </w:rPr>
              <w:t>514201012</w:t>
            </w:r>
            <w:proofErr w:type="gramEnd"/>
          </w:p>
        </w:tc>
        <w:tc>
          <w:tcPr>
            <w:tcW w:w="2318"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F064D8" w:rsidRPr="00EC5D62" w:rsidRDefault="00F109D5" w:rsidP="00F064D8">
            <w:pPr>
              <w:spacing w:after="0" w:line="240" w:lineRule="auto"/>
              <w:jc w:val="both"/>
              <w:rPr>
                <w:rFonts w:ascii="Arial" w:hAnsi="Arial" w:cs="Arial"/>
                <w:color w:val="FF0000"/>
                <w:sz w:val="18"/>
                <w:szCs w:val="18"/>
              </w:rPr>
            </w:pPr>
            <w:hyperlink w:anchor="Dönem" w:history="1">
              <w:r w:rsidR="00F064D8" w:rsidRPr="00EC5D62">
                <w:rPr>
                  <w:rStyle w:val="Kpr"/>
                  <w:rFonts w:ascii="Arial" w:hAnsi="Arial" w:cs="Arial"/>
                  <w:color w:val="FF0000"/>
                  <w:sz w:val="18"/>
                  <w:szCs w:val="18"/>
                </w:rPr>
                <w:t>Dönem Projesi</w:t>
              </w:r>
            </w:hyperlink>
          </w:p>
        </w:tc>
        <w:tc>
          <w:tcPr>
            <w:tcW w:w="3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064D8" w:rsidRPr="00EC5D62" w:rsidRDefault="00F064D8" w:rsidP="00F064D8">
            <w:pPr>
              <w:spacing w:after="0" w:line="240" w:lineRule="auto"/>
              <w:jc w:val="both"/>
              <w:rPr>
                <w:rFonts w:ascii="Arial" w:hAnsi="Arial" w:cs="Arial"/>
                <w:color w:val="FF0000"/>
                <w:sz w:val="18"/>
                <w:szCs w:val="18"/>
              </w:rPr>
            </w:pPr>
            <w:r w:rsidRPr="00EC5D62">
              <w:rPr>
                <w:rFonts w:ascii="Arial" w:hAnsi="Arial" w:cs="Arial"/>
                <w:color w:val="FF0000"/>
                <w:sz w:val="18"/>
                <w:szCs w:val="18"/>
              </w:rPr>
              <w:t>30</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064D8" w:rsidRPr="00EC5D62" w:rsidRDefault="00F064D8" w:rsidP="00F064D8">
            <w:pPr>
              <w:spacing w:after="0" w:line="240" w:lineRule="auto"/>
              <w:jc w:val="both"/>
              <w:rPr>
                <w:rFonts w:ascii="Arial" w:hAnsi="Arial" w:cs="Arial"/>
                <w:color w:val="FF0000"/>
                <w:sz w:val="18"/>
                <w:szCs w:val="18"/>
              </w:rPr>
            </w:pPr>
            <w:r w:rsidRPr="00EC5D62">
              <w:rPr>
                <w:rFonts w:ascii="Arial" w:hAnsi="Arial" w:cs="Arial"/>
                <w:color w:val="FF0000"/>
                <w:sz w:val="18"/>
                <w:szCs w:val="18"/>
              </w:rPr>
              <w:t>0-2-0</w:t>
            </w:r>
          </w:p>
        </w:tc>
        <w:tc>
          <w:tcPr>
            <w:tcW w:w="691" w:type="pct"/>
            <w:gridSpan w:val="3"/>
            <w:tcBorders>
              <w:top w:val="outset" w:sz="6" w:space="0" w:color="auto"/>
              <w:left w:val="outset" w:sz="6" w:space="0" w:color="auto"/>
              <w:bottom w:val="outset" w:sz="6" w:space="0" w:color="auto"/>
              <w:right w:val="outset" w:sz="6" w:space="0" w:color="auto"/>
            </w:tcBorders>
            <w:shd w:val="clear" w:color="auto" w:fill="FFFF99"/>
          </w:tcPr>
          <w:p w:rsidR="00F064D8" w:rsidRPr="00EC5D62" w:rsidRDefault="00F064D8" w:rsidP="00F064D8">
            <w:pPr>
              <w:spacing w:after="0" w:line="240" w:lineRule="auto"/>
              <w:jc w:val="both"/>
              <w:rPr>
                <w:rFonts w:ascii="Arial" w:hAnsi="Arial" w:cs="Arial"/>
                <w:color w:val="FF0000"/>
                <w:sz w:val="18"/>
                <w:szCs w:val="18"/>
              </w:rPr>
            </w:pPr>
            <w:r w:rsidRPr="00EC5D62">
              <w:rPr>
                <w:rFonts w:ascii="Arial" w:hAnsi="Arial" w:cs="Arial"/>
                <w:color w:val="FF0000"/>
                <w:sz w:val="18"/>
                <w:szCs w:val="18"/>
              </w:rPr>
              <w:t>Zorunlu</w:t>
            </w:r>
          </w:p>
        </w:tc>
        <w:tc>
          <w:tcPr>
            <w:tcW w:w="542" w:type="pct"/>
            <w:tcBorders>
              <w:top w:val="outset" w:sz="6" w:space="0" w:color="auto"/>
              <w:left w:val="outset" w:sz="6" w:space="0" w:color="auto"/>
              <w:bottom w:val="outset" w:sz="6" w:space="0" w:color="auto"/>
              <w:right w:val="outset" w:sz="6" w:space="0" w:color="auto"/>
            </w:tcBorders>
            <w:shd w:val="clear" w:color="auto" w:fill="FFFF99"/>
          </w:tcPr>
          <w:p w:rsidR="00F064D8" w:rsidRPr="00F7574B" w:rsidRDefault="00F064D8" w:rsidP="00F064D8">
            <w:pPr>
              <w:spacing w:after="0" w:line="240" w:lineRule="auto"/>
              <w:rPr>
                <w:rFonts w:ascii="Arial" w:hAnsi="Arial" w:cs="Arial"/>
                <w:sz w:val="18"/>
                <w:szCs w:val="18"/>
              </w:rPr>
            </w:pPr>
          </w:p>
        </w:tc>
      </w:tr>
      <w:tr w:rsidR="00F064D8" w:rsidRPr="00350E15" w:rsidTr="00EF0EF3">
        <w:trPr>
          <w:gridAfter w:val="1"/>
          <w:wAfter w:w="19" w:type="pct"/>
          <w:trHeight w:val="345"/>
          <w:tblCellSpacing w:w="0" w:type="dxa"/>
        </w:trPr>
        <w:tc>
          <w:tcPr>
            <w:tcW w:w="2949"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F064D8" w:rsidRPr="00350E15" w:rsidRDefault="00F064D8" w:rsidP="00F064D8">
            <w:pPr>
              <w:spacing w:after="0" w:line="240" w:lineRule="auto"/>
              <w:jc w:val="both"/>
              <w:rPr>
                <w:rFonts w:ascii="Arial" w:hAnsi="Arial" w:cs="Arial"/>
                <w:sz w:val="18"/>
                <w:szCs w:val="18"/>
              </w:rPr>
            </w:pPr>
            <w:r w:rsidRPr="00350E15">
              <w:rPr>
                <w:rFonts w:ascii="Arial" w:hAnsi="Arial" w:cs="Arial"/>
                <w:sz w:val="18"/>
                <w:szCs w:val="18"/>
              </w:rPr>
              <w:t>Bahar Dönemi Toplam:</w:t>
            </w:r>
          </w:p>
        </w:tc>
        <w:tc>
          <w:tcPr>
            <w:tcW w:w="34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F064D8" w:rsidRPr="00350E15" w:rsidRDefault="00F064D8" w:rsidP="00F064D8">
            <w:pPr>
              <w:spacing w:after="0" w:line="240" w:lineRule="auto"/>
              <w:jc w:val="both"/>
              <w:rPr>
                <w:rFonts w:ascii="Arial" w:hAnsi="Arial" w:cs="Arial"/>
                <w:sz w:val="18"/>
                <w:szCs w:val="18"/>
              </w:rPr>
            </w:pPr>
            <w:r>
              <w:rPr>
                <w:rFonts w:ascii="Arial" w:hAnsi="Arial" w:cs="Arial"/>
                <w:sz w:val="18"/>
                <w:szCs w:val="18"/>
              </w:rPr>
              <w:t>30</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064D8" w:rsidRPr="00350E15" w:rsidRDefault="00F064D8" w:rsidP="00F064D8">
            <w:pPr>
              <w:spacing w:after="0" w:line="240" w:lineRule="auto"/>
              <w:jc w:val="both"/>
              <w:rPr>
                <w:rFonts w:ascii="Arial" w:hAnsi="Arial" w:cs="Arial"/>
                <w:sz w:val="18"/>
                <w:szCs w:val="18"/>
              </w:rPr>
            </w:pPr>
          </w:p>
        </w:tc>
        <w:tc>
          <w:tcPr>
            <w:tcW w:w="69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F064D8" w:rsidRPr="00350E15" w:rsidRDefault="00F064D8" w:rsidP="00F064D8">
            <w:pPr>
              <w:spacing w:after="0" w:line="240" w:lineRule="auto"/>
              <w:jc w:val="both"/>
              <w:rPr>
                <w:rFonts w:ascii="Arial" w:hAnsi="Arial" w:cs="Arial"/>
                <w:sz w:val="18"/>
                <w:szCs w:val="18"/>
              </w:rPr>
            </w:pPr>
          </w:p>
        </w:tc>
        <w:tc>
          <w:tcPr>
            <w:tcW w:w="542" w:type="pct"/>
            <w:tcBorders>
              <w:top w:val="outset" w:sz="6" w:space="0" w:color="auto"/>
              <w:left w:val="outset" w:sz="6" w:space="0" w:color="auto"/>
              <w:bottom w:val="outset" w:sz="6" w:space="0" w:color="auto"/>
              <w:right w:val="outset" w:sz="6" w:space="0" w:color="auto"/>
            </w:tcBorders>
            <w:shd w:val="clear" w:color="auto" w:fill="FFCC99"/>
            <w:vAlign w:val="center"/>
          </w:tcPr>
          <w:p w:rsidR="00F064D8" w:rsidRPr="00350E15" w:rsidRDefault="00F064D8" w:rsidP="00F064D8">
            <w:pPr>
              <w:spacing w:after="0" w:line="240" w:lineRule="auto"/>
              <w:jc w:val="both"/>
              <w:rPr>
                <w:rFonts w:ascii="Arial" w:hAnsi="Arial" w:cs="Arial"/>
                <w:sz w:val="18"/>
                <w:szCs w:val="18"/>
              </w:rPr>
            </w:pPr>
          </w:p>
        </w:tc>
      </w:tr>
      <w:tr w:rsidR="00F064D8" w:rsidRPr="00350E15" w:rsidTr="00EF0EF3">
        <w:trPr>
          <w:gridAfter w:val="1"/>
          <w:wAfter w:w="19" w:type="pct"/>
          <w:trHeight w:val="345"/>
          <w:tblCellSpacing w:w="0" w:type="dxa"/>
        </w:trPr>
        <w:tc>
          <w:tcPr>
            <w:tcW w:w="2949"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F064D8" w:rsidRPr="00350E15" w:rsidRDefault="00F064D8" w:rsidP="00F064D8">
            <w:pPr>
              <w:spacing w:after="0" w:line="240" w:lineRule="auto"/>
              <w:jc w:val="both"/>
              <w:rPr>
                <w:rFonts w:ascii="Arial" w:hAnsi="Arial" w:cs="Arial"/>
                <w:sz w:val="18"/>
                <w:szCs w:val="18"/>
              </w:rPr>
            </w:pPr>
            <w:r w:rsidRPr="00350E15">
              <w:rPr>
                <w:rFonts w:ascii="Arial" w:hAnsi="Arial" w:cs="Arial"/>
                <w:sz w:val="18"/>
                <w:szCs w:val="18"/>
              </w:rPr>
              <w:t>Toplam:</w:t>
            </w:r>
          </w:p>
        </w:tc>
        <w:tc>
          <w:tcPr>
            <w:tcW w:w="34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F064D8" w:rsidRPr="00350E15" w:rsidRDefault="00F064D8" w:rsidP="00F064D8">
            <w:pPr>
              <w:spacing w:after="0" w:line="240" w:lineRule="auto"/>
              <w:jc w:val="both"/>
              <w:rPr>
                <w:rFonts w:ascii="Arial" w:hAnsi="Arial" w:cs="Arial"/>
                <w:sz w:val="18"/>
                <w:szCs w:val="18"/>
              </w:rPr>
            </w:pPr>
            <w:r w:rsidRPr="00350E15">
              <w:rPr>
                <w:rFonts w:ascii="Arial" w:hAnsi="Arial" w:cs="Arial"/>
                <w:sz w:val="18"/>
                <w:szCs w:val="18"/>
              </w:rPr>
              <w:t>90</w:t>
            </w:r>
          </w:p>
        </w:tc>
        <w:tc>
          <w:tcPr>
            <w:tcW w:w="4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064D8" w:rsidRPr="00350E15" w:rsidRDefault="00F064D8" w:rsidP="00F064D8">
            <w:pPr>
              <w:spacing w:after="0" w:line="240" w:lineRule="auto"/>
              <w:jc w:val="both"/>
              <w:rPr>
                <w:rFonts w:ascii="Arial" w:hAnsi="Arial" w:cs="Arial"/>
                <w:sz w:val="18"/>
                <w:szCs w:val="18"/>
              </w:rPr>
            </w:pPr>
          </w:p>
        </w:tc>
        <w:tc>
          <w:tcPr>
            <w:tcW w:w="69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F064D8" w:rsidRPr="00350E15" w:rsidRDefault="00F064D8" w:rsidP="00F064D8">
            <w:pPr>
              <w:spacing w:after="0" w:line="240" w:lineRule="auto"/>
              <w:jc w:val="both"/>
              <w:rPr>
                <w:rFonts w:ascii="Arial" w:hAnsi="Arial" w:cs="Arial"/>
                <w:sz w:val="18"/>
                <w:szCs w:val="18"/>
              </w:rPr>
            </w:pPr>
          </w:p>
        </w:tc>
        <w:tc>
          <w:tcPr>
            <w:tcW w:w="542" w:type="pct"/>
            <w:tcBorders>
              <w:top w:val="outset" w:sz="6" w:space="0" w:color="auto"/>
              <w:left w:val="outset" w:sz="6" w:space="0" w:color="auto"/>
              <w:bottom w:val="outset" w:sz="6" w:space="0" w:color="auto"/>
              <w:right w:val="outset" w:sz="6" w:space="0" w:color="auto"/>
            </w:tcBorders>
            <w:shd w:val="clear" w:color="auto" w:fill="FFCC99"/>
            <w:vAlign w:val="center"/>
          </w:tcPr>
          <w:p w:rsidR="00F064D8" w:rsidRPr="00350E15" w:rsidRDefault="00F064D8" w:rsidP="00F064D8">
            <w:pPr>
              <w:spacing w:after="0" w:line="240" w:lineRule="auto"/>
              <w:jc w:val="both"/>
              <w:rPr>
                <w:rFonts w:ascii="Arial" w:hAnsi="Arial" w:cs="Arial"/>
                <w:sz w:val="18"/>
                <w:szCs w:val="18"/>
              </w:rPr>
            </w:pPr>
          </w:p>
        </w:tc>
      </w:tr>
    </w:tbl>
    <w:p w:rsidR="00BB0CBB" w:rsidRPr="00350E15" w:rsidRDefault="00BB0CBB" w:rsidP="00350E15">
      <w:pPr>
        <w:spacing w:after="0" w:line="240" w:lineRule="auto"/>
        <w:rPr>
          <w:rFonts w:ascii="Arial" w:hAnsi="Arial" w:cs="Arial"/>
          <w:sz w:val="18"/>
          <w:szCs w:val="18"/>
        </w:rPr>
      </w:pPr>
    </w:p>
    <w:p w:rsidR="00BB0CBB" w:rsidRPr="00350E15" w:rsidRDefault="00BB0CBB" w:rsidP="00350E15">
      <w:pPr>
        <w:spacing w:after="0" w:line="240" w:lineRule="auto"/>
        <w:rPr>
          <w:rFonts w:ascii="Arial" w:hAnsi="Arial" w:cs="Arial"/>
          <w:sz w:val="18"/>
          <w:szCs w:val="18"/>
        </w:rPr>
      </w:pPr>
    </w:p>
    <w:p w:rsidR="00BB0CBB" w:rsidRPr="00350E15" w:rsidRDefault="00BB0CBB" w:rsidP="00350E15">
      <w:pPr>
        <w:spacing w:after="0" w:line="240" w:lineRule="auto"/>
        <w:rPr>
          <w:rFonts w:ascii="Arial" w:hAnsi="Arial" w:cs="Arial"/>
          <w:sz w:val="18"/>
          <w:szCs w:val="18"/>
        </w:rPr>
      </w:pPr>
    </w:p>
    <w:p w:rsidR="00BB0CBB" w:rsidRPr="00350E15" w:rsidRDefault="00BB0CBB" w:rsidP="00350E15">
      <w:pPr>
        <w:spacing w:after="0" w:line="240" w:lineRule="auto"/>
        <w:rPr>
          <w:rFonts w:ascii="Arial" w:hAnsi="Arial" w:cs="Arial"/>
          <w:sz w:val="18"/>
          <w:szCs w:val="18"/>
        </w:rPr>
      </w:pPr>
    </w:p>
    <w:p w:rsidR="00BB0CBB" w:rsidRDefault="00BB0CBB"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Pr="00350E15" w:rsidRDefault="002A75EC"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8C488D" w:rsidRPr="00350E15" w:rsidRDefault="008C488D" w:rsidP="00350E15">
      <w:pPr>
        <w:spacing w:after="0" w:line="240" w:lineRule="auto"/>
        <w:rPr>
          <w:rFonts w:ascii="Arial" w:hAnsi="Arial" w:cs="Arial"/>
          <w:sz w:val="18"/>
          <w:szCs w:val="18"/>
        </w:rPr>
      </w:pPr>
    </w:p>
    <w:p w:rsidR="00EF0EF3" w:rsidRPr="00350E15" w:rsidRDefault="00EF0EF3" w:rsidP="00350E15">
      <w:pPr>
        <w:spacing w:after="0" w:line="240" w:lineRule="auto"/>
        <w:rPr>
          <w:rFonts w:ascii="Arial" w:hAnsi="Arial" w:cs="Arial"/>
          <w:sz w:val="18"/>
          <w:szCs w:val="18"/>
        </w:rPr>
      </w:pPr>
    </w:p>
    <w:p w:rsidR="00EF0EF3" w:rsidRPr="00350E15" w:rsidRDefault="00EF0EF3" w:rsidP="00350E15">
      <w:pPr>
        <w:spacing w:after="0" w:line="240" w:lineRule="auto"/>
        <w:rPr>
          <w:rFonts w:ascii="Arial" w:hAnsi="Arial" w:cs="Arial"/>
          <w:sz w:val="18"/>
          <w:szCs w:val="18"/>
        </w:rPr>
      </w:pPr>
    </w:p>
    <w:p w:rsidR="00EF0EF3" w:rsidRPr="00350E15" w:rsidRDefault="00EF0EF3" w:rsidP="00350E15">
      <w:pPr>
        <w:spacing w:after="0" w:line="240" w:lineRule="auto"/>
        <w:rPr>
          <w:rFonts w:ascii="Arial" w:hAnsi="Arial" w:cs="Arial"/>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F317A" w:rsidRPr="00350E15" w:rsidTr="00885937">
        <w:tc>
          <w:tcPr>
            <w:tcW w:w="1167" w:type="dxa"/>
            <w:vAlign w:val="center"/>
          </w:tcPr>
          <w:p w:rsidR="000F317A" w:rsidRPr="00350E15" w:rsidRDefault="000F317A"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0F317A" w:rsidRPr="00350E15" w:rsidRDefault="000F317A" w:rsidP="00350E15">
            <w:pPr>
              <w:spacing w:after="0" w:line="240" w:lineRule="auto"/>
              <w:outlineLvl w:val="0"/>
              <w:rPr>
                <w:rFonts w:ascii="Arial" w:hAnsi="Arial" w:cs="Arial"/>
                <w:sz w:val="18"/>
                <w:szCs w:val="18"/>
              </w:rPr>
            </w:pPr>
            <w:r w:rsidRPr="00350E15">
              <w:rPr>
                <w:rFonts w:ascii="Arial" w:hAnsi="Arial" w:cs="Arial"/>
                <w:sz w:val="18"/>
                <w:szCs w:val="18"/>
              </w:rPr>
              <w:t xml:space="preserve"> Güz</w:t>
            </w:r>
          </w:p>
        </w:tc>
      </w:tr>
    </w:tbl>
    <w:p w:rsidR="000F317A" w:rsidRPr="00350E15" w:rsidRDefault="000F317A" w:rsidP="00350E15">
      <w:pPr>
        <w:spacing w:after="0" w:line="240" w:lineRule="auto"/>
        <w:jc w:val="right"/>
        <w:outlineLvl w:val="0"/>
        <w:rPr>
          <w:rFonts w:ascii="Arial" w:hAnsi="Arial" w:cs="Arial"/>
          <w:b/>
          <w:sz w:val="18"/>
          <w:szCs w:val="18"/>
        </w:rPr>
      </w:pPr>
    </w:p>
    <w:tbl>
      <w:tblPr>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2760"/>
        <w:gridCol w:w="1560"/>
        <w:gridCol w:w="4185"/>
      </w:tblGrid>
      <w:tr w:rsidR="000F317A" w:rsidRPr="00350E15" w:rsidTr="003F72BA">
        <w:tc>
          <w:tcPr>
            <w:tcW w:w="1560" w:type="dxa"/>
            <w:vAlign w:val="center"/>
          </w:tcPr>
          <w:p w:rsidR="000F317A" w:rsidRPr="00350E15" w:rsidRDefault="000F317A"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0F317A"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514201001</w:t>
            </w:r>
            <w:proofErr w:type="gramEnd"/>
          </w:p>
        </w:tc>
        <w:tc>
          <w:tcPr>
            <w:tcW w:w="1560" w:type="dxa"/>
            <w:vAlign w:val="center"/>
          </w:tcPr>
          <w:p w:rsidR="000F317A" w:rsidRPr="00350E15" w:rsidRDefault="000F317A"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0F317A" w:rsidRPr="00350E15" w:rsidRDefault="000F317A" w:rsidP="00350E15">
            <w:pPr>
              <w:spacing w:after="0" w:line="240" w:lineRule="auto"/>
              <w:outlineLvl w:val="0"/>
              <w:rPr>
                <w:rFonts w:ascii="Arial" w:hAnsi="Arial" w:cs="Arial"/>
                <w:sz w:val="18"/>
                <w:szCs w:val="18"/>
              </w:rPr>
            </w:pPr>
            <w:bookmarkStart w:id="1" w:name="İktisadi"/>
            <w:bookmarkEnd w:id="1"/>
            <w:r w:rsidRPr="00350E15">
              <w:rPr>
                <w:rFonts w:ascii="Arial" w:hAnsi="Arial" w:cs="Arial"/>
                <w:sz w:val="18"/>
                <w:szCs w:val="18"/>
              </w:rPr>
              <w:t xml:space="preserve">İktisadi Analiz </w:t>
            </w:r>
          </w:p>
        </w:tc>
      </w:tr>
    </w:tbl>
    <w:p w:rsidR="000F317A" w:rsidRPr="00350E15" w:rsidRDefault="000F317A"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35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5"/>
        <w:gridCol w:w="496"/>
        <w:gridCol w:w="89"/>
        <w:gridCol w:w="477"/>
        <w:gridCol w:w="232"/>
        <w:gridCol w:w="1095"/>
        <w:gridCol w:w="761"/>
        <w:gridCol w:w="49"/>
        <w:gridCol w:w="664"/>
        <w:gridCol w:w="852"/>
        <w:gridCol w:w="662"/>
        <w:gridCol w:w="97"/>
        <w:gridCol w:w="143"/>
        <w:gridCol w:w="2421"/>
        <w:gridCol w:w="1565"/>
        <w:gridCol w:w="468"/>
      </w:tblGrid>
      <w:tr w:rsidR="000F317A" w:rsidRPr="00350E15" w:rsidTr="00DD5401">
        <w:trPr>
          <w:gridAfter w:val="1"/>
          <w:wAfter w:w="222" w:type="pct"/>
          <w:trHeight w:val="383"/>
        </w:trPr>
        <w:tc>
          <w:tcPr>
            <w:tcW w:w="460" w:type="pct"/>
            <w:gridSpan w:val="2"/>
            <w:vMerge w:val="restart"/>
            <w:tcBorders>
              <w:top w:val="single" w:sz="12" w:space="0" w:color="auto"/>
              <w:left w:val="single" w:sz="12" w:space="0" w:color="auto"/>
              <w:bottom w:val="single" w:sz="4" w:space="0" w:color="auto"/>
              <w:right w:val="single" w:sz="12" w:space="0" w:color="auto"/>
            </w:tcBorders>
            <w:vAlign w:val="center"/>
          </w:tcPr>
          <w:p w:rsidR="000F317A" w:rsidRPr="00350E15" w:rsidRDefault="000F317A" w:rsidP="00350E15">
            <w:pPr>
              <w:spacing w:after="0" w:line="240" w:lineRule="auto"/>
              <w:rPr>
                <w:rFonts w:ascii="Arial" w:hAnsi="Arial" w:cs="Arial"/>
                <w:b/>
                <w:sz w:val="18"/>
                <w:szCs w:val="18"/>
              </w:rPr>
            </w:pPr>
            <w:r w:rsidRPr="00350E15">
              <w:rPr>
                <w:rFonts w:ascii="Arial" w:hAnsi="Arial" w:cs="Arial"/>
                <w:b/>
                <w:sz w:val="18"/>
                <w:szCs w:val="18"/>
              </w:rPr>
              <w:t>YARIYIL</w:t>
            </w:r>
          </w:p>
          <w:p w:rsidR="000F317A" w:rsidRPr="00350E15" w:rsidRDefault="000F317A" w:rsidP="00350E15">
            <w:pPr>
              <w:spacing w:after="0" w:line="240" w:lineRule="auto"/>
              <w:rPr>
                <w:rFonts w:ascii="Arial" w:hAnsi="Arial" w:cs="Arial"/>
                <w:sz w:val="18"/>
                <w:szCs w:val="18"/>
              </w:rPr>
            </w:pPr>
          </w:p>
        </w:tc>
        <w:tc>
          <w:tcPr>
            <w:tcW w:w="1596" w:type="pct"/>
            <w:gridSpan w:val="7"/>
            <w:tcBorders>
              <w:left w:val="single" w:sz="12" w:space="0" w:color="auto"/>
              <w:bottom w:val="single" w:sz="4"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722" w:type="pct"/>
            <w:gridSpan w:val="6"/>
            <w:tcBorders>
              <w:left w:val="single" w:sz="12" w:space="0" w:color="auto"/>
              <w:bottom w:val="single" w:sz="4"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0F317A" w:rsidRPr="00350E15" w:rsidTr="00DD5401">
        <w:trPr>
          <w:gridAfter w:val="1"/>
          <w:wAfter w:w="222" w:type="pct"/>
          <w:trHeight w:val="382"/>
        </w:trPr>
        <w:tc>
          <w:tcPr>
            <w:tcW w:w="460" w:type="pct"/>
            <w:gridSpan w:val="2"/>
            <w:vMerge/>
            <w:tcBorders>
              <w:top w:val="single" w:sz="4" w:space="0" w:color="auto"/>
              <w:left w:val="single" w:sz="12" w:space="0" w:color="auto"/>
              <w:bottom w:val="single" w:sz="4" w:space="0" w:color="auto"/>
              <w:right w:val="single" w:sz="12" w:space="0" w:color="auto"/>
            </w:tcBorders>
          </w:tcPr>
          <w:p w:rsidR="000F317A" w:rsidRPr="00350E15" w:rsidRDefault="000F317A" w:rsidP="00350E15">
            <w:pPr>
              <w:spacing w:after="0" w:line="240" w:lineRule="auto"/>
              <w:rPr>
                <w:rFonts w:ascii="Arial" w:hAnsi="Arial" w:cs="Arial"/>
                <w:b/>
                <w:sz w:val="18"/>
                <w:szCs w:val="18"/>
              </w:rPr>
            </w:pPr>
          </w:p>
        </w:tc>
        <w:tc>
          <w:tcPr>
            <w:tcW w:w="378" w:type="pct"/>
            <w:gridSpan w:val="3"/>
            <w:tcBorders>
              <w:top w:val="single" w:sz="4" w:space="0" w:color="auto"/>
              <w:left w:val="single" w:sz="12" w:space="0" w:color="auto"/>
              <w:bottom w:val="single" w:sz="4" w:space="0" w:color="auto"/>
              <w:right w:val="single" w:sz="4"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19" w:type="pct"/>
            <w:tcBorders>
              <w:top w:val="single" w:sz="4" w:space="0" w:color="auto"/>
              <w:left w:val="single" w:sz="4" w:space="0" w:color="auto"/>
              <w:bottom w:val="single" w:sz="4"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699" w:type="pct"/>
            <w:gridSpan w:val="3"/>
            <w:tcBorders>
              <w:top w:val="single" w:sz="4" w:space="0" w:color="auto"/>
              <w:bottom w:val="single" w:sz="4" w:space="0" w:color="auto"/>
              <w:right w:val="single" w:sz="12" w:space="0" w:color="auto"/>
            </w:tcBorders>
            <w:vAlign w:val="center"/>
          </w:tcPr>
          <w:p w:rsidR="000F317A" w:rsidRPr="00350E15" w:rsidRDefault="000F317A"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04" w:type="pct"/>
            <w:tcBorders>
              <w:top w:val="single" w:sz="4" w:space="0" w:color="auto"/>
              <w:bottom w:val="single" w:sz="4" w:space="0" w:color="auto"/>
              <w:right w:val="single" w:sz="4"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14" w:type="pct"/>
            <w:tcBorders>
              <w:top w:val="single" w:sz="4" w:space="0" w:color="auto"/>
              <w:left w:val="single" w:sz="4" w:space="0" w:color="auto"/>
              <w:bottom w:val="single" w:sz="4" w:space="0" w:color="auto"/>
              <w:right w:val="single" w:sz="4" w:space="0" w:color="auto"/>
            </w:tcBorders>
            <w:vAlign w:val="center"/>
          </w:tcPr>
          <w:p w:rsidR="000F317A" w:rsidRPr="00350E15" w:rsidRDefault="000F317A"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62" w:type="pct"/>
            <w:gridSpan w:val="3"/>
            <w:tcBorders>
              <w:top w:val="single" w:sz="4" w:space="0" w:color="auto"/>
              <w:left w:val="single" w:sz="4" w:space="0" w:color="auto"/>
              <w:bottom w:val="single" w:sz="4"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42" w:type="pct"/>
            <w:tcBorders>
              <w:top w:val="single" w:sz="4" w:space="0" w:color="auto"/>
              <w:left w:val="single" w:sz="4" w:space="0" w:color="auto"/>
              <w:bottom w:val="single" w:sz="4"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0F317A" w:rsidRPr="00350E15" w:rsidTr="00DD5401">
        <w:trPr>
          <w:gridAfter w:val="1"/>
          <w:wAfter w:w="222" w:type="pct"/>
          <w:trHeight w:val="367"/>
        </w:trPr>
        <w:tc>
          <w:tcPr>
            <w:tcW w:w="460" w:type="pct"/>
            <w:gridSpan w:val="2"/>
            <w:tcBorders>
              <w:top w:val="single" w:sz="4" w:space="0" w:color="auto"/>
              <w:left w:val="single" w:sz="12" w:space="0" w:color="auto"/>
              <w:bottom w:val="single" w:sz="12" w:space="0" w:color="auto"/>
              <w:right w:val="single" w:sz="12"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378" w:type="pct"/>
            <w:gridSpan w:val="3"/>
            <w:tcBorders>
              <w:top w:val="single" w:sz="4" w:space="0" w:color="auto"/>
              <w:left w:val="single" w:sz="12" w:space="0" w:color="auto"/>
              <w:bottom w:val="single" w:sz="12" w:space="0" w:color="auto"/>
              <w:right w:val="single" w:sz="4"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519" w:type="pct"/>
            <w:tcBorders>
              <w:top w:val="single" w:sz="4" w:space="0" w:color="auto"/>
              <w:left w:val="single" w:sz="4" w:space="0" w:color="auto"/>
              <w:bottom w:val="single" w:sz="12"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699" w:type="pct"/>
            <w:gridSpan w:val="3"/>
            <w:tcBorders>
              <w:top w:val="single" w:sz="4" w:space="0" w:color="auto"/>
              <w:bottom w:val="single" w:sz="12" w:space="0" w:color="auto"/>
              <w:right w:val="single" w:sz="12" w:space="0" w:color="auto"/>
            </w:tcBorders>
            <w:shd w:val="clear" w:color="auto" w:fill="auto"/>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 xml:space="preserve">9 </w:t>
            </w:r>
          </w:p>
        </w:tc>
        <w:tc>
          <w:tcPr>
            <w:tcW w:w="1262" w:type="pct"/>
            <w:gridSpan w:val="3"/>
            <w:tcBorders>
              <w:top w:val="single" w:sz="4" w:space="0" w:color="auto"/>
              <w:left w:val="single" w:sz="4" w:space="0" w:color="auto"/>
              <w:bottom w:val="single" w:sz="12" w:space="0" w:color="auto"/>
            </w:tcBorders>
            <w:vAlign w:val="center"/>
          </w:tcPr>
          <w:p w:rsidR="000F317A" w:rsidRPr="00350E15" w:rsidRDefault="000F317A"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742" w:type="pct"/>
            <w:tcBorders>
              <w:top w:val="single" w:sz="4" w:space="0" w:color="auto"/>
              <w:left w:val="single" w:sz="4" w:space="0" w:color="auto"/>
              <w:bottom w:val="single" w:sz="12" w:space="0" w:color="auto"/>
            </w:tcBorders>
          </w:tcPr>
          <w:p w:rsidR="000F317A" w:rsidRPr="00350E15" w:rsidRDefault="000F317A"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0F317A" w:rsidRPr="00350E15" w:rsidTr="00DD5401">
        <w:tblPrEx>
          <w:tblBorders>
            <w:insideH w:val="single" w:sz="6" w:space="0" w:color="auto"/>
            <w:insideV w:val="single" w:sz="6" w:space="0" w:color="auto"/>
          </w:tblBorders>
        </w:tblPrEx>
        <w:trPr>
          <w:gridAfter w:val="1"/>
          <w:wAfter w:w="222" w:type="pct"/>
          <w:trHeight w:val="340"/>
        </w:trPr>
        <w:tc>
          <w:tcPr>
            <w:tcW w:w="4778" w:type="pct"/>
            <w:gridSpan w:val="15"/>
            <w:tcBorders>
              <w:top w:val="single" w:sz="12" w:space="0" w:color="auto"/>
              <w:left w:val="single" w:sz="12" w:space="0" w:color="auto"/>
              <w:bottom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DD5401">
        <w:tblPrEx>
          <w:tblBorders>
            <w:insideH w:val="single" w:sz="6" w:space="0" w:color="auto"/>
            <w:insideV w:val="single" w:sz="6" w:space="0" w:color="auto"/>
          </w:tblBorders>
        </w:tblPrEx>
        <w:trPr>
          <w:gridAfter w:val="1"/>
          <w:wAfter w:w="222" w:type="pct"/>
          <w:trHeight w:val="546"/>
        </w:trPr>
        <w:tc>
          <w:tcPr>
            <w:tcW w:w="728" w:type="pct"/>
            <w:gridSpan w:val="4"/>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13"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47"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47" w:type="pct"/>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42" w:type="pct"/>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DD5401">
        <w:tblPrEx>
          <w:tblBorders>
            <w:insideH w:val="single" w:sz="6" w:space="0" w:color="auto"/>
            <w:insideV w:val="single" w:sz="6" w:space="0" w:color="auto"/>
          </w:tblBorders>
        </w:tblPrEx>
        <w:trPr>
          <w:gridAfter w:val="1"/>
          <w:wAfter w:w="222" w:type="pct"/>
          <w:trHeight w:val="138"/>
        </w:trPr>
        <w:tc>
          <w:tcPr>
            <w:tcW w:w="728" w:type="pct"/>
            <w:gridSpan w:val="4"/>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13"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47"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47" w:type="pct"/>
            <w:tcBorders>
              <w:top w:val="single" w:sz="6" w:space="0" w:color="auto"/>
              <w:left w:val="single" w:sz="4" w:space="0" w:color="auto"/>
              <w:bottom w:val="single" w:sz="12" w:space="0" w:color="auto"/>
            </w:tcBorders>
          </w:tcPr>
          <w:p w:rsidR="00DD5401" w:rsidRPr="00FF422D" w:rsidRDefault="00DD5401" w:rsidP="00362520">
            <w:pPr>
              <w:jc w:val="center"/>
            </w:pPr>
          </w:p>
        </w:tc>
        <w:tc>
          <w:tcPr>
            <w:tcW w:w="742" w:type="pct"/>
            <w:tcBorders>
              <w:top w:val="single" w:sz="6" w:space="0" w:color="auto"/>
              <w:left w:val="single" w:sz="4" w:space="0" w:color="auto"/>
              <w:bottom w:val="single" w:sz="12" w:space="0" w:color="auto"/>
            </w:tcBorders>
          </w:tcPr>
          <w:p w:rsidR="00DD5401" w:rsidRPr="00FF422D" w:rsidRDefault="00DD5401" w:rsidP="00362520">
            <w:pPr>
              <w:jc w:val="center"/>
            </w:pPr>
          </w:p>
        </w:tc>
      </w:tr>
      <w:tr w:rsidR="00DD5401" w:rsidRPr="00350E15" w:rsidTr="00DD5401">
        <w:trPr>
          <w:gridAfter w:val="1"/>
          <w:wAfter w:w="222" w:type="pct"/>
          <w:trHeight w:val="324"/>
        </w:trPr>
        <w:tc>
          <w:tcPr>
            <w:tcW w:w="4778" w:type="pct"/>
            <w:gridSpan w:val="15"/>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DD5401" w:rsidRPr="00350E15" w:rsidTr="00DD5401">
        <w:trPr>
          <w:gridAfter w:val="1"/>
          <w:wAfter w:w="222" w:type="pct"/>
        </w:trPr>
        <w:tc>
          <w:tcPr>
            <w:tcW w:w="1718" w:type="pct"/>
            <w:gridSpan w:val="7"/>
            <w:vMerge w:val="restart"/>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02" w:type="pct"/>
            <w:gridSpan w:val="5"/>
            <w:tcBorders>
              <w:top w:val="single" w:sz="12" w:space="0" w:color="auto"/>
              <w:left w:val="single" w:sz="12" w:space="0" w:color="auto"/>
              <w:bottom w:val="single" w:sz="8" w:space="0" w:color="auto"/>
              <w:right w:val="single" w:sz="4"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15" w:type="pct"/>
            <w:gridSpan w:val="2"/>
            <w:tcBorders>
              <w:top w:val="single" w:sz="12" w:space="0" w:color="auto"/>
              <w:left w:val="single" w:sz="4" w:space="0" w:color="auto"/>
              <w:bottom w:val="single" w:sz="8" w:space="0" w:color="auto"/>
              <w:right w:val="single" w:sz="8"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42" w:type="pct"/>
            <w:tcBorders>
              <w:top w:val="single" w:sz="12" w:space="0" w:color="auto"/>
              <w:left w:val="single" w:sz="8" w:space="0" w:color="auto"/>
              <w:bottom w:val="single" w:sz="8"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8" w:space="0" w:color="auto"/>
              <w:left w:val="single" w:sz="12" w:space="0" w:color="auto"/>
              <w:bottom w:val="single" w:sz="4"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15" w:type="pct"/>
            <w:gridSpan w:val="2"/>
            <w:tcBorders>
              <w:top w:val="single" w:sz="8" w:space="0" w:color="auto"/>
              <w:left w:val="single" w:sz="4" w:space="0" w:color="auto"/>
              <w:bottom w:val="single" w:sz="4" w:space="0" w:color="auto"/>
              <w:right w:val="single" w:sz="8" w:space="0" w:color="auto"/>
            </w:tcBorders>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rsidR="00DD5401" w:rsidRPr="00350E15" w:rsidRDefault="00DD5401"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40 </w:t>
            </w: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4" w:space="0" w:color="auto"/>
              <w:left w:val="single" w:sz="12" w:space="0" w:color="auto"/>
              <w:bottom w:val="single" w:sz="4"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15" w:type="pct"/>
            <w:gridSpan w:val="2"/>
            <w:tcBorders>
              <w:top w:val="single" w:sz="4" w:space="0" w:color="auto"/>
              <w:left w:val="single" w:sz="4" w:space="0" w:color="auto"/>
              <w:bottom w:val="single" w:sz="4" w:space="0" w:color="auto"/>
              <w:right w:val="single" w:sz="8" w:space="0" w:color="auto"/>
            </w:tcBorders>
          </w:tcPr>
          <w:p w:rsidR="00DD5401" w:rsidRPr="00350E15" w:rsidRDefault="00DD5401" w:rsidP="00350E15">
            <w:pPr>
              <w:spacing w:after="0" w:line="240" w:lineRule="auto"/>
              <w:jc w:val="center"/>
              <w:rPr>
                <w:rFonts w:ascii="Arial" w:hAnsi="Arial" w:cs="Arial"/>
                <w:sz w:val="18"/>
                <w:szCs w:val="18"/>
              </w:rPr>
            </w:pPr>
          </w:p>
        </w:tc>
        <w:tc>
          <w:tcPr>
            <w:tcW w:w="742" w:type="pct"/>
            <w:tcBorders>
              <w:top w:val="single" w:sz="4" w:space="0" w:color="auto"/>
              <w:left w:val="single" w:sz="8" w:space="0" w:color="auto"/>
              <w:bottom w:val="single" w:sz="4" w:space="0" w:color="auto"/>
              <w:right w:val="single" w:sz="12" w:space="0" w:color="auto"/>
            </w:tcBorders>
            <w:shd w:val="clear" w:color="auto" w:fill="auto"/>
          </w:tcPr>
          <w:p w:rsidR="00DD5401" w:rsidRPr="00350E15" w:rsidRDefault="00DD5401" w:rsidP="00350E15">
            <w:pPr>
              <w:spacing w:after="0" w:line="240" w:lineRule="auto"/>
              <w:jc w:val="center"/>
              <w:rPr>
                <w:rFonts w:ascii="Arial" w:hAnsi="Arial" w:cs="Arial"/>
                <w:sz w:val="18"/>
                <w:szCs w:val="18"/>
                <w:highlight w:val="yellow"/>
              </w:rPr>
            </w:pP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4" w:space="0" w:color="auto"/>
              <w:left w:val="single" w:sz="12" w:space="0" w:color="auto"/>
              <w:bottom w:val="single" w:sz="4"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15" w:type="pct"/>
            <w:gridSpan w:val="2"/>
            <w:tcBorders>
              <w:top w:val="single" w:sz="4" w:space="0" w:color="auto"/>
              <w:left w:val="single" w:sz="4" w:space="0" w:color="auto"/>
              <w:bottom w:val="single" w:sz="4" w:space="0" w:color="auto"/>
              <w:right w:val="single" w:sz="8" w:space="0" w:color="auto"/>
            </w:tcBorders>
          </w:tcPr>
          <w:p w:rsidR="00DD5401" w:rsidRPr="00350E15" w:rsidRDefault="00DD5401" w:rsidP="00350E15">
            <w:pPr>
              <w:spacing w:after="0" w:line="240" w:lineRule="auto"/>
              <w:rPr>
                <w:rFonts w:ascii="Arial" w:hAnsi="Arial" w:cs="Arial"/>
                <w:sz w:val="18"/>
                <w:szCs w:val="18"/>
              </w:rPr>
            </w:pPr>
          </w:p>
        </w:tc>
        <w:tc>
          <w:tcPr>
            <w:tcW w:w="742" w:type="pct"/>
            <w:tcBorders>
              <w:top w:val="single" w:sz="4" w:space="0" w:color="auto"/>
              <w:left w:val="single" w:sz="8" w:space="0" w:color="auto"/>
              <w:bottom w:val="single" w:sz="4" w:space="0" w:color="auto"/>
              <w:right w:val="single" w:sz="12" w:space="0" w:color="auto"/>
            </w:tcBorders>
          </w:tcPr>
          <w:p w:rsidR="00DD5401" w:rsidRPr="00350E15" w:rsidRDefault="00DD5401" w:rsidP="00350E15">
            <w:pPr>
              <w:spacing w:after="0" w:line="240" w:lineRule="auto"/>
              <w:rPr>
                <w:rFonts w:ascii="Arial" w:hAnsi="Arial" w:cs="Arial"/>
                <w:sz w:val="18"/>
                <w:szCs w:val="18"/>
              </w:rPr>
            </w:pP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4" w:space="0" w:color="auto"/>
              <w:left w:val="single" w:sz="12" w:space="0" w:color="auto"/>
              <w:bottom w:val="single" w:sz="4"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Ödev</w:t>
            </w:r>
          </w:p>
        </w:tc>
        <w:tc>
          <w:tcPr>
            <w:tcW w:w="1215" w:type="pct"/>
            <w:gridSpan w:val="2"/>
            <w:tcBorders>
              <w:top w:val="single" w:sz="4" w:space="0" w:color="auto"/>
              <w:left w:val="single" w:sz="4" w:space="0" w:color="auto"/>
              <w:bottom w:val="single" w:sz="4" w:space="0" w:color="auto"/>
              <w:right w:val="single" w:sz="8" w:space="0" w:color="auto"/>
            </w:tcBorders>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42" w:type="pct"/>
            <w:tcBorders>
              <w:top w:val="single" w:sz="4" w:space="0" w:color="auto"/>
              <w:left w:val="single" w:sz="8" w:space="0" w:color="auto"/>
              <w:bottom w:val="single" w:sz="4" w:space="0" w:color="auto"/>
              <w:right w:val="single" w:sz="12" w:space="0" w:color="auto"/>
            </w:tcBorders>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 xml:space="preserve">20  </w:t>
            </w: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4" w:space="0" w:color="auto"/>
              <w:left w:val="single" w:sz="12" w:space="0" w:color="auto"/>
              <w:bottom w:val="single" w:sz="8"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Proje</w:t>
            </w:r>
          </w:p>
        </w:tc>
        <w:tc>
          <w:tcPr>
            <w:tcW w:w="1215" w:type="pct"/>
            <w:gridSpan w:val="2"/>
            <w:tcBorders>
              <w:top w:val="single" w:sz="4" w:space="0" w:color="auto"/>
              <w:left w:val="single" w:sz="4" w:space="0" w:color="auto"/>
              <w:bottom w:val="single" w:sz="8" w:space="0" w:color="auto"/>
              <w:right w:val="single" w:sz="8" w:space="0" w:color="auto"/>
            </w:tcBorders>
          </w:tcPr>
          <w:p w:rsidR="00DD5401" w:rsidRPr="00350E15" w:rsidRDefault="00DD5401" w:rsidP="00350E15">
            <w:pPr>
              <w:spacing w:after="0" w:line="240" w:lineRule="auto"/>
              <w:jc w:val="center"/>
              <w:rPr>
                <w:rFonts w:ascii="Arial" w:hAnsi="Arial" w:cs="Arial"/>
                <w:sz w:val="18"/>
                <w:szCs w:val="18"/>
              </w:rPr>
            </w:pPr>
          </w:p>
        </w:tc>
        <w:tc>
          <w:tcPr>
            <w:tcW w:w="742" w:type="pct"/>
            <w:tcBorders>
              <w:top w:val="single" w:sz="4" w:space="0" w:color="auto"/>
              <w:left w:val="single" w:sz="8" w:space="0" w:color="auto"/>
              <w:bottom w:val="single" w:sz="8" w:space="0" w:color="auto"/>
              <w:right w:val="single" w:sz="12" w:space="0" w:color="auto"/>
            </w:tcBorders>
          </w:tcPr>
          <w:p w:rsidR="00DD5401" w:rsidRPr="00350E15" w:rsidRDefault="00DD5401" w:rsidP="00350E15">
            <w:pPr>
              <w:spacing w:after="0" w:line="240" w:lineRule="auto"/>
              <w:jc w:val="center"/>
              <w:rPr>
                <w:rFonts w:ascii="Arial" w:hAnsi="Arial" w:cs="Arial"/>
                <w:sz w:val="18"/>
                <w:szCs w:val="18"/>
              </w:rPr>
            </w:pP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8" w:space="0" w:color="auto"/>
              <w:left w:val="single" w:sz="12" w:space="0" w:color="auto"/>
              <w:bottom w:val="single" w:sz="8"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Rapor</w:t>
            </w:r>
          </w:p>
        </w:tc>
        <w:tc>
          <w:tcPr>
            <w:tcW w:w="1215" w:type="pct"/>
            <w:gridSpan w:val="2"/>
            <w:tcBorders>
              <w:top w:val="single" w:sz="8" w:space="0" w:color="auto"/>
              <w:left w:val="single" w:sz="4" w:space="0" w:color="auto"/>
              <w:bottom w:val="single" w:sz="8" w:space="0" w:color="auto"/>
              <w:right w:val="single" w:sz="8" w:space="0" w:color="auto"/>
            </w:tcBorders>
          </w:tcPr>
          <w:p w:rsidR="00DD5401" w:rsidRPr="00350E15" w:rsidRDefault="00DD5401" w:rsidP="00350E15">
            <w:pPr>
              <w:spacing w:after="0" w:line="240" w:lineRule="auto"/>
              <w:jc w:val="center"/>
              <w:rPr>
                <w:rFonts w:ascii="Arial" w:hAnsi="Arial" w:cs="Arial"/>
                <w:sz w:val="18"/>
                <w:szCs w:val="18"/>
              </w:rPr>
            </w:pPr>
          </w:p>
        </w:tc>
        <w:tc>
          <w:tcPr>
            <w:tcW w:w="742" w:type="pct"/>
            <w:tcBorders>
              <w:top w:val="single" w:sz="8" w:space="0" w:color="auto"/>
              <w:left w:val="single" w:sz="8" w:space="0" w:color="auto"/>
              <w:bottom w:val="single" w:sz="8" w:space="0" w:color="auto"/>
              <w:right w:val="single" w:sz="12" w:space="0" w:color="auto"/>
            </w:tcBorders>
          </w:tcPr>
          <w:p w:rsidR="00DD5401" w:rsidRPr="00350E15" w:rsidRDefault="00DD5401" w:rsidP="00350E15">
            <w:pPr>
              <w:spacing w:after="0" w:line="240" w:lineRule="auto"/>
              <w:rPr>
                <w:rFonts w:ascii="Arial" w:hAnsi="Arial" w:cs="Arial"/>
                <w:sz w:val="18"/>
                <w:szCs w:val="18"/>
              </w:rPr>
            </w:pPr>
          </w:p>
        </w:tc>
      </w:tr>
      <w:tr w:rsidR="00DD5401" w:rsidRPr="00350E15" w:rsidTr="00DD5401">
        <w:trPr>
          <w:gridAfter w:val="1"/>
          <w:wAfter w:w="222" w:type="pct"/>
        </w:trPr>
        <w:tc>
          <w:tcPr>
            <w:tcW w:w="1718" w:type="pct"/>
            <w:gridSpan w:val="7"/>
            <w:vMerge/>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b/>
                <w:sz w:val="18"/>
                <w:szCs w:val="18"/>
              </w:rPr>
            </w:pPr>
          </w:p>
        </w:tc>
        <w:tc>
          <w:tcPr>
            <w:tcW w:w="1102" w:type="pct"/>
            <w:gridSpan w:val="5"/>
            <w:tcBorders>
              <w:top w:val="single" w:sz="8" w:space="0" w:color="auto"/>
              <w:left w:val="single" w:sz="12" w:space="0" w:color="auto"/>
              <w:bottom w:val="single" w:sz="12" w:space="0" w:color="auto"/>
              <w:right w:val="single" w:sz="4" w:space="0" w:color="auto"/>
            </w:tcBorders>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15" w:type="pct"/>
            <w:gridSpan w:val="2"/>
            <w:tcBorders>
              <w:top w:val="single" w:sz="8" w:space="0" w:color="auto"/>
              <w:left w:val="single" w:sz="4" w:space="0" w:color="auto"/>
              <w:bottom w:val="single" w:sz="12" w:space="0" w:color="auto"/>
              <w:right w:val="single" w:sz="8" w:space="0" w:color="auto"/>
            </w:tcBorders>
          </w:tcPr>
          <w:p w:rsidR="00DD5401" w:rsidRPr="00350E15" w:rsidRDefault="00DD5401" w:rsidP="00350E15">
            <w:pPr>
              <w:spacing w:after="0" w:line="240" w:lineRule="auto"/>
              <w:rPr>
                <w:rFonts w:ascii="Arial" w:hAnsi="Arial" w:cs="Arial"/>
                <w:sz w:val="18"/>
                <w:szCs w:val="18"/>
              </w:rPr>
            </w:pPr>
          </w:p>
        </w:tc>
        <w:tc>
          <w:tcPr>
            <w:tcW w:w="742" w:type="pct"/>
            <w:tcBorders>
              <w:top w:val="single" w:sz="8" w:space="0" w:color="auto"/>
              <w:left w:val="single" w:sz="8" w:space="0" w:color="auto"/>
              <w:bottom w:val="single" w:sz="12" w:space="0" w:color="auto"/>
              <w:right w:val="single" w:sz="12" w:space="0" w:color="auto"/>
            </w:tcBorders>
          </w:tcPr>
          <w:p w:rsidR="00DD5401" w:rsidRPr="00350E15" w:rsidRDefault="00DD5401" w:rsidP="00350E15">
            <w:pPr>
              <w:spacing w:after="0" w:line="240" w:lineRule="auto"/>
              <w:rPr>
                <w:rFonts w:ascii="Arial" w:hAnsi="Arial" w:cs="Arial"/>
                <w:sz w:val="18"/>
                <w:szCs w:val="18"/>
              </w:rPr>
            </w:pPr>
          </w:p>
        </w:tc>
      </w:tr>
      <w:tr w:rsidR="00DD5401" w:rsidRPr="00350E15" w:rsidTr="00DD5401">
        <w:trPr>
          <w:gridAfter w:val="1"/>
          <w:wAfter w:w="222" w:type="pct"/>
          <w:trHeight w:val="392"/>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02" w:type="pct"/>
            <w:gridSpan w:val="5"/>
            <w:tcBorders>
              <w:top w:val="single" w:sz="12" w:space="0" w:color="auto"/>
              <w:left w:val="single" w:sz="12" w:space="0" w:color="auto"/>
              <w:bottom w:val="single" w:sz="8" w:space="0" w:color="auto"/>
              <w:right w:val="single" w:sz="4" w:space="0" w:color="auto"/>
            </w:tcBorders>
          </w:tcPr>
          <w:p w:rsidR="00DD5401" w:rsidRPr="00350E15" w:rsidRDefault="00DD5401" w:rsidP="00350E15">
            <w:pPr>
              <w:spacing w:after="0" w:line="240" w:lineRule="auto"/>
              <w:rPr>
                <w:rFonts w:ascii="Arial" w:hAnsi="Arial" w:cs="Arial"/>
                <w:sz w:val="18"/>
                <w:szCs w:val="18"/>
              </w:rPr>
            </w:pPr>
          </w:p>
        </w:tc>
        <w:tc>
          <w:tcPr>
            <w:tcW w:w="1215" w:type="pct"/>
            <w:gridSpan w:val="2"/>
            <w:tcBorders>
              <w:top w:val="single" w:sz="12" w:space="0" w:color="auto"/>
              <w:left w:val="single" w:sz="4" w:space="0" w:color="auto"/>
              <w:bottom w:val="single" w:sz="8" w:space="0" w:color="auto"/>
              <w:right w:val="single" w:sz="8"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 xml:space="preserve">40 </w:t>
            </w:r>
          </w:p>
        </w:tc>
      </w:tr>
      <w:tr w:rsidR="00DD5401" w:rsidRPr="00350E15" w:rsidTr="00DD5401">
        <w:trPr>
          <w:gridAfter w:val="1"/>
          <w:wAfter w:w="222" w:type="pct"/>
          <w:trHeight w:val="447"/>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060" w:type="pct"/>
            <w:gridSpan w:val="8"/>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both"/>
              <w:rPr>
                <w:rFonts w:ascii="Arial" w:hAnsi="Arial" w:cs="Arial"/>
                <w:sz w:val="18"/>
                <w:szCs w:val="18"/>
              </w:rPr>
            </w:pPr>
          </w:p>
        </w:tc>
      </w:tr>
      <w:tr w:rsidR="00DD5401" w:rsidRPr="00350E15" w:rsidTr="00DD5401">
        <w:trPr>
          <w:gridAfter w:val="1"/>
          <w:wAfter w:w="222" w:type="pct"/>
          <w:trHeight w:val="447"/>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060" w:type="pct"/>
            <w:gridSpan w:val="8"/>
            <w:tcBorders>
              <w:top w:val="single" w:sz="12" w:space="0" w:color="auto"/>
              <w:left w:val="single" w:sz="12" w:space="0" w:color="auto"/>
              <w:bottom w:val="single" w:sz="12" w:space="0" w:color="auto"/>
              <w:right w:val="single" w:sz="12" w:space="0" w:color="auto"/>
            </w:tcBorders>
          </w:tcPr>
          <w:p w:rsidR="00DD5401" w:rsidRPr="00350E15" w:rsidRDefault="00DD5401" w:rsidP="00350E15">
            <w:pPr>
              <w:spacing w:after="0" w:line="240" w:lineRule="auto"/>
              <w:jc w:val="both"/>
              <w:rPr>
                <w:rFonts w:ascii="Arial" w:hAnsi="Arial" w:cs="Arial"/>
                <w:sz w:val="18"/>
                <w:szCs w:val="18"/>
              </w:rPr>
            </w:pPr>
            <w:proofErr w:type="gramStart"/>
            <w:r w:rsidRPr="00350E15">
              <w:rPr>
                <w:rFonts w:ascii="Arial" w:hAnsi="Arial" w:cs="Arial"/>
                <w:color w:val="000000"/>
                <w:sz w:val="18"/>
                <w:szCs w:val="18"/>
              </w:rPr>
              <w:t>Tercihler ve Fayda Teorisi, Fayda Maksimizasyonu ve Seçim, Fiyat ve Gelir Etkileri, Mallar arası Talep ilişkileri, Piyasa Talebi ve Esneklik, Belirsizlik ve Beklenen Fayda, Üretim Fonksiyonu, Üretim ve Maliyet, Kar Maksimizasyonu ve Arz, Kısmi Piyasa Modeli ve Rekabetçi Piyasada Fiyat Oluşumu, Uygulamalı Rekabetçi Analiz, Tam Rekabet Piyasasında Genel Denge, Tekel Piyasası, Eksik Rekabet Piyasasında Fiyatlama, Üretim Faktörleri Piyasası, Emek Arzı</w:t>
            </w:r>
            <w:proofErr w:type="gramEnd"/>
          </w:p>
        </w:tc>
      </w:tr>
      <w:tr w:rsidR="00DD5401" w:rsidRPr="00350E15" w:rsidTr="00DD5401">
        <w:trPr>
          <w:gridAfter w:val="1"/>
          <w:wAfter w:w="222" w:type="pct"/>
          <w:trHeight w:val="426"/>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060" w:type="pct"/>
            <w:gridSpan w:val="8"/>
            <w:tcBorders>
              <w:top w:val="single" w:sz="12" w:space="0" w:color="auto"/>
              <w:left w:val="single" w:sz="12" w:space="0" w:color="auto"/>
              <w:bottom w:val="single" w:sz="12" w:space="0" w:color="auto"/>
              <w:right w:val="single" w:sz="12" w:space="0" w:color="auto"/>
            </w:tcBorders>
          </w:tcPr>
          <w:p w:rsidR="00DD5401" w:rsidRPr="00350E15" w:rsidRDefault="00DD5401" w:rsidP="00350E15">
            <w:pPr>
              <w:spacing w:after="0" w:line="240" w:lineRule="auto"/>
              <w:jc w:val="both"/>
              <w:rPr>
                <w:rFonts w:ascii="Arial" w:hAnsi="Arial" w:cs="Arial"/>
                <w:sz w:val="18"/>
                <w:szCs w:val="18"/>
              </w:rPr>
            </w:pPr>
            <w:r w:rsidRPr="00350E15">
              <w:rPr>
                <w:rFonts w:ascii="Arial" w:hAnsi="Arial" w:cs="Arial"/>
                <w:bCs/>
                <w:color w:val="000000"/>
                <w:sz w:val="18"/>
                <w:szCs w:val="18"/>
              </w:rPr>
              <w:t>Mikro ekonomi teorisine ilişkin kapsamlı bir çerçeveyi öğrenciye sunarak temel teorik bilgilerini kavramalarını sağlamaktır.</w:t>
            </w:r>
          </w:p>
        </w:tc>
      </w:tr>
      <w:tr w:rsidR="00DD5401" w:rsidRPr="00350E15" w:rsidTr="00DD5401">
        <w:trPr>
          <w:gridAfter w:val="1"/>
          <w:wAfter w:w="222" w:type="pct"/>
          <w:trHeight w:val="518"/>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060" w:type="pct"/>
            <w:gridSpan w:val="8"/>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rPr>
                <w:rFonts w:ascii="Arial" w:hAnsi="Arial" w:cs="Arial"/>
                <w:sz w:val="18"/>
                <w:szCs w:val="18"/>
              </w:rPr>
            </w:pPr>
          </w:p>
        </w:tc>
      </w:tr>
      <w:tr w:rsidR="00DD5401" w:rsidRPr="00350E15" w:rsidTr="00DD5401">
        <w:trPr>
          <w:gridAfter w:val="1"/>
          <w:wAfter w:w="222" w:type="pct"/>
          <w:trHeight w:val="518"/>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060" w:type="pct"/>
            <w:gridSpan w:val="8"/>
            <w:tcBorders>
              <w:top w:val="single" w:sz="12" w:space="0" w:color="auto"/>
              <w:left w:val="single" w:sz="12" w:space="0" w:color="auto"/>
              <w:bottom w:val="single" w:sz="12" w:space="0" w:color="auto"/>
              <w:right w:val="single" w:sz="12" w:space="0" w:color="auto"/>
            </w:tcBorders>
          </w:tcPr>
          <w:p w:rsidR="00DD5401" w:rsidRPr="00350E15" w:rsidRDefault="00DD5401" w:rsidP="00350E15">
            <w:pPr>
              <w:tabs>
                <w:tab w:val="left" w:pos="7800"/>
              </w:tabs>
              <w:spacing w:after="0" w:line="240" w:lineRule="auto"/>
              <w:rPr>
                <w:rFonts w:ascii="Arial" w:hAnsi="Arial" w:cs="Arial"/>
                <w:sz w:val="18"/>
                <w:szCs w:val="18"/>
              </w:rPr>
            </w:pPr>
          </w:p>
        </w:tc>
      </w:tr>
      <w:tr w:rsidR="00DD5401" w:rsidRPr="00350E15" w:rsidTr="00DD5401">
        <w:trPr>
          <w:gridAfter w:val="1"/>
          <w:wAfter w:w="222" w:type="pct"/>
          <w:trHeight w:val="540"/>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060" w:type="pct"/>
            <w:gridSpan w:val="8"/>
            <w:tcBorders>
              <w:top w:val="single" w:sz="12" w:space="0" w:color="auto"/>
              <w:left w:val="single" w:sz="12" w:space="0" w:color="auto"/>
              <w:bottom w:val="single" w:sz="12" w:space="0" w:color="auto"/>
              <w:right w:val="single" w:sz="12" w:space="0" w:color="auto"/>
            </w:tcBorders>
          </w:tcPr>
          <w:p w:rsidR="00DD5401" w:rsidRPr="00350E15" w:rsidRDefault="00DD5401" w:rsidP="00350E15">
            <w:pPr>
              <w:pStyle w:val="Balk4"/>
              <w:spacing w:before="0" w:beforeAutospacing="0" w:after="0" w:afterAutospacing="0"/>
              <w:jc w:val="both"/>
              <w:rPr>
                <w:rFonts w:ascii="Arial" w:hAnsi="Arial" w:cs="Arial"/>
                <w:b w:val="0"/>
                <w:sz w:val="18"/>
                <w:szCs w:val="18"/>
              </w:rPr>
            </w:pPr>
            <w:r w:rsidRPr="00350E15">
              <w:rPr>
                <w:rFonts w:ascii="Arial" w:hAnsi="Arial" w:cs="Arial"/>
                <w:b w:val="0"/>
                <w:color w:val="000000"/>
                <w:sz w:val="18"/>
                <w:szCs w:val="18"/>
              </w:rPr>
              <w:t>Mikro ekonomi teorisine ilişkin kapsamlı bir çerçeveyi öğrenciye sunarak temel teorik bilgilerini kavramalarını sağlamaktır.</w:t>
            </w:r>
          </w:p>
        </w:tc>
      </w:tr>
      <w:tr w:rsidR="00DD5401" w:rsidRPr="00350E15" w:rsidTr="00DD5401">
        <w:trPr>
          <w:gridAfter w:val="1"/>
          <w:wAfter w:w="222" w:type="pct"/>
          <w:trHeight w:val="540"/>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060" w:type="pct"/>
            <w:gridSpan w:val="8"/>
            <w:tcBorders>
              <w:top w:val="single" w:sz="12" w:space="0" w:color="auto"/>
              <w:left w:val="single" w:sz="12" w:space="0" w:color="auto"/>
              <w:bottom w:val="single" w:sz="12" w:space="0" w:color="auto"/>
              <w:right w:val="single" w:sz="12" w:space="0" w:color="auto"/>
            </w:tcBorders>
          </w:tcPr>
          <w:p w:rsidR="00DD5401" w:rsidRPr="00350E15" w:rsidRDefault="00DD5401" w:rsidP="00350E15">
            <w:pPr>
              <w:pStyle w:val="Balk4"/>
              <w:spacing w:before="0" w:beforeAutospacing="0" w:after="0" w:afterAutospacing="0"/>
              <w:rPr>
                <w:rFonts w:ascii="Arial" w:hAnsi="Arial" w:cs="Arial"/>
                <w:b w:val="0"/>
                <w:color w:val="000000"/>
                <w:sz w:val="18"/>
                <w:szCs w:val="18"/>
              </w:rPr>
            </w:pPr>
            <w:proofErr w:type="spellStart"/>
            <w:r w:rsidRPr="00350E15">
              <w:rPr>
                <w:rFonts w:ascii="Arial" w:hAnsi="Arial" w:cs="Arial"/>
                <w:b w:val="0"/>
                <w:color w:val="000000"/>
                <w:sz w:val="18"/>
                <w:szCs w:val="18"/>
              </w:rPr>
              <w:t>Chiang</w:t>
            </w:r>
            <w:proofErr w:type="spellEnd"/>
            <w:r w:rsidRPr="00350E15">
              <w:rPr>
                <w:rFonts w:ascii="Arial" w:hAnsi="Arial" w:cs="Arial"/>
                <w:b w:val="0"/>
                <w:color w:val="000000"/>
                <w:sz w:val="18"/>
                <w:szCs w:val="18"/>
              </w:rPr>
              <w:t xml:space="preserve">, Alpha C. (2003). (Çeviren Osman </w:t>
            </w:r>
            <w:proofErr w:type="spellStart"/>
            <w:r w:rsidRPr="00350E15">
              <w:rPr>
                <w:rFonts w:ascii="Arial" w:hAnsi="Arial" w:cs="Arial"/>
                <w:b w:val="0"/>
                <w:color w:val="000000"/>
                <w:sz w:val="18"/>
                <w:szCs w:val="18"/>
              </w:rPr>
              <w:t>Aydoğuş</w:t>
            </w:r>
            <w:proofErr w:type="spellEnd"/>
            <w:r w:rsidRPr="00350E15">
              <w:rPr>
                <w:rFonts w:ascii="Arial" w:hAnsi="Arial" w:cs="Arial"/>
                <w:b w:val="0"/>
                <w:color w:val="000000"/>
                <w:sz w:val="18"/>
                <w:szCs w:val="18"/>
              </w:rPr>
              <w:t xml:space="preserve">) </w:t>
            </w:r>
            <w:r w:rsidRPr="00350E15">
              <w:rPr>
                <w:rFonts w:ascii="Arial" w:hAnsi="Arial" w:cs="Arial"/>
                <w:b w:val="0"/>
                <w:i/>
                <w:iCs/>
                <w:color w:val="000000"/>
                <w:sz w:val="18"/>
                <w:szCs w:val="18"/>
              </w:rPr>
              <w:t>Matematiksel İktisadın Temel Yöntemleri</w:t>
            </w:r>
            <w:r w:rsidRPr="00350E15">
              <w:rPr>
                <w:rFonts w:ascii="Arial" w:hAnsi="Arial" w:cs="Arial"/>
                <w:b w:val="0"/>
                <w:color w:val="000000"/>
                <w:sz w:val="18"/>
                <w:szCs w:val="18"/>
              </w:rPr>
              <w:t>, Gazi Kitabevi, 5. Baskı, Ankara</w:t>
            </w:r>
          </w:p>
        </w:tc>
      </w:tr>
      <w:tr w:rsidR="00DD5401" w:rsidRPr="00350E15" w:rsidTr="00DD5401">
        <w:trPr>
          <w:gridAfter w:val="1"/>
          <w:wAfter w:w="222" w:type="pct"/>
          <w:trHeight w:val="520"/>
        </w:trPr>
        <w:tc>
          <w:tcPr>
            <w:tcW w:w="1718" w:type="pct"/>
            <w:gridSpan w:val="7"/>
            <w:tcBorders>
              <w:top w:val="single" w:sz="12" w:space="0" w:color="auto"/>
              <w:left w:val="single" w:sz="12" w:space="0" w:color="auto"/>
              <w:bottom w:val="single" w:sz="12"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060" w:type="pct"/>
            <w:gridSpan w:val="8"/>
            <w:tcBorders>
              <w:top w:val="single" w:sz="12" w:space="0" w:color="auto"/>
              <w:left w:val="single" w:sz="12" w:space="0" w:color="auto"/>
              <w:bottom w:val="single" w:sz="12" w:space="0" w:color="auto"/>
              <w:right w:val="single" w:sz="12" w:space="0" w:color="auto"/>
            </w:tcBorders>
          </w:tcPr>
          <w:p w:rsidR="00DD5401" w:rsidRPr="00350E15" w:rsidRDefault="00DD5401" w:rsidP="00350E15">
            <w:pPr>
              <w:spacing w:after="0" w:line="240" w:lineRule="auto"/>
              <w:jc w:val="both"/>
              <w:rPr>
                <w:rFonts w:ascii="Arial" w:hAnsi="Arial" w:cs="Arial"/>
                <w:sz w:val="18"/>
                <w:szCs w:val="18"/>
              </w:rPr>
            </w:pPr>
          </w:p>
        </w:tc>
      </w:tr>
      <w:tr w:rsidR="00DD5401" w:rsidRPr="00350E15" w:rsidTr="00DD5401">
        <w:tblPrEx>
          <w:jc w:val="center"/>
          <w:tblBorders>
            <w:insideH w:val="single" w:sz="6" w:space="0" w:color="auto"/>
            <w:insideV w:val="single" w:sz="6" w:space="0" w:color="auto"/>
          </w:tblBorders>
        </w:tblPrEx>
        <w:trPr>
          <w:gridBefore w:val="1"/>
          <w:wBefore w:w="225" w:type="pct"/>
          <w:trHeight w:val="415"/>
          <w:jc w:val="center"/>
        </w:trPr>
        <w:tc>
          <w:tcPr>
            <w:tcW w:w="4775" w:type="pct"/>
            <w:gridSpan w:val="15"/>
            <w:tcBorders>
              <w:top w:val="single" w:sz="12" w:space="0" w:color="auto"/>
              <w:left w:val="single" w:sz="12" w:space="0" w:color="auto"/>
              <w:bottom w:val="single" w:sz="6" w:space="0" w:color="auto"/>
              <w:right w:val="single" w:sz="12" w:space="0" w:color="auto"/>
            </w:tcBorders>
            <w:vAlign w:val="center"/>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tcPr>
          <w:p w:rsidR="00DD5401" w:rsidRPr="00350E15" w:rsidRDefault="00DD5401"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Tercihler ve Fayda Teorisi</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Fayda Maksimizasyonu ve Seçim</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Fiyat ve Gelir Etkileri</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Mallar arası Talep ilişkileri</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Piyasa Talebi ve Esneklik</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98" w:type="pct"/>
            <w:gridSpan w:val="13"/>
            <w:tcBorders>
              <w:top w:val="single" w:sz="6" w:space="0" w:color="auto"/>
              <w:left w:val="single" w:sz="6" w:space="0" w:color="auto"/>
              <w:bottom w:val="single" w:sz="6" w:space="0" w:color="auto"/>
              <w:right w:val="single" w:sz="12" w:space="0" w:color="auto"/>
            </w:tcBorders>
            <w:shd w:val="clear" w:color="auto" w:fill="auto"/>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Belirsizlik ve Beklenen Fayda</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 xml:space="preserve"> ARA SINAV</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 xml:space="preserve">Üretim Fonksiyonu, Üretim ve Maliyet </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Kar Maksimizasyonu ve Arz,</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Kısmi Piyasa Modeli ve Rekabetçi Piyasada Fiyat Oluşumu,</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98" w:type="pct"/>
            <w:gridSpan w:val="13"/>
            <w:tcBorders>
              <w:top w:val="single" w:sz="6" w:space="0" w:color="auto"/>
              <w:left w:val="single" w:sz="6" w:space="0" w:color="auto"/>
              <w:bottom w:val="single" w:sz="6" w:space="0" w:color="auto"/>
              <w:right w:val="single" w:sz="12" w:space="0" w:color="auto"/>
            </w:tcBorders>
            <w:shd w:val="clear" w:color="auto" w:fill="auto"/>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Uygulamalı Rekabetçi Analiz</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Tam Rekabet Piyasasında Genel Denge</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Tekel Piyasası, Eksik Rekabet Piyasasında Fiyatlama</w:t>
            </w:r>
          </w:p>
        </w:tc>
      </w:tr>
      <w:tr w:rsidR="00DD5401" w:rsidRPr="00350E15" w:rsidTr="00DD5401">
        <w:tblPrEx>
          <w:jc w:val="center"/>
          <w:tblBorders>
            <w:insideH w:val="single" w:sz="6" w:space="0" w:color="auto"/>
            <w:insideV w:val="single" w:sz="6" w:space="0" w:color="auto"/>
          </w:tblBorders>
        </w:tblPrEx>
        <w:trPr>
          <w:gridBefore w:val="1"/>
          <w:wBefore w:w="225" w:type="pct"/>
          <w:jc w:val="center"/>
        </w:trPr>
        <w:tc>
          <w:tcPr>
            <w:tcW w:w="277" w:type="pct"/>
            <w:gridSpan w:val="2"/>
            <w:tcBorders>
              <w:top w:val="single" w:sz="6" w:space="0" w:color="auto"/>
              <w:left w:val="single" w:sz="12" w:space="0" w:color="auto"/>
              <w:bottom w:val="single" w:sz="6" w:space="0" w:color="auto"/>
              <w:right w:val="single" w:sz="6" w:space="0" w:color="auto"/>
            </w:tcBorders>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98" w:type="pct"/>
            <w:gridSpan w:val="13"/>
            <w:tcBorders>
              <w:top w:val="single" w:sz="6" w:space="0" w:color="auto"/>
              <w:left w:val="single" w:sz="6" w:space="0" w:color="auto"/>
              <w:bottom w:val="single" w:sz="6" w:space="0" w:color="auto"/>
              <w:right w:val="single" w:sz="12" w:space="0" w:color="auto"/>
            </w:tcBorders>
          </w:tcPr>
          <w:p w:rsidR="00DD5401" w:rsidRPr="00350E15" w:rsidRDefault="00DD5401" w:rsidP="00350E15">
            <w:pPr>
              <w:spacing w:after="0" w:line="240" w:lineRule="auto"/>
              <w:rPr>
                <w:rFonts w:ascii="Arial" w:hAnsi="Arial" w:cs="Arial"/>
                <w:sz w:val="18"/>
                <w:szCs w:val="18"/>
              </w:rPr>
            </w:pPr>
            <w:r w:rsidRPr="00350E15">
              <w:rPr>
                <w:rFonts w:ascii="Arial" w:hAnsi="Arial" w:cs="Arial"/>
                <w:color w:val="000000"/>
                <w:sz w:val="18"/>
                <w:szCs w:val="18"/>
              </w:rPr>
              <w:t>Üretim Faktörleri Piyasası, Emek Arzı</w:t>
            </w:r>
          </w:p>
        </w:tc>
      </w:tr>
      <w:tr w:rsidR="00DD5401" w:rsidRPr="00350E15" w:rsidTr="00DD5401">
        <w:tblPrEx>
          <w:jc w:val="center"/>
          <w:tblBorders>
            <w:insideH w:val="single" w:sz="6" w:space="0" w:color="auto"/>
            <w:insideV w:val="single" w:sz="6" w:space="0" w:color="auto"/>
          </w:tblBorders>
        </w:tblPrEx>
        <w:trPr>
          <w:gridBefore w:val="1"/>
          <w:wBefore w:w="225" w:type="pct"/>
          <w:trHeight w:val="322"/>
          <w:jc w:val="center"/>
        </w:trPr>
        <w:tc>
          <w:tcPr>
            <w:tcW w:w="277"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DD5401" w:rsidRPr="00350E15" w:rsidRDefault="00DD5401"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98" w:type="pct"/>
            <w:gridSpan w:val="13"/>
            <w:tcBorders>
              <w:top w:val="single" w:sz="6" w:space="0" w:color="auto"/>
              <w:left w:val="single" w:sz="6" w:space="0" w:color="auto"/>
              <w:bottom w:val="single" w:sz="12" w:space="0" w:color="auto"/>
              <w:right w:val="single" w:sz="12" w:space="0" w:color="auto"/>
            </w:tcBorders>
            <w:shd w:val="clear" w:color="auto" w:fill="E6E6E6"/>
            <w:vAlign w:val="center"/>
          </w:tcPr>
          <w:p w:rsidR="00DD5401" w:rsidRPr="00350E15" w:rsidRDefault="00DD5401"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0F317A" w:rsidRPr="00350E15" w:rsidRDefault="000F317A" w:rsidP="00350E15">
      <w:pPr>
        <w:spacing w:after="0" w:line="240" w:lineRule="auto"/>
        <w:rPr>
          <w:rFonts w:ascii="Arial" w:hAnsi="Arial" w:cs="Arial"/>
          <w:vanish/>
          <w:sz w:val="18"/>
          <w:szCs w:val="18"/>
        </w:rPr>
      </w:pPr>
    </w:p>
    <w:tbl>
      <w:tblPr>
        <w:tblpPr w:leftFromText="141" w:rightFromText="141" w:vertAnchor="text" w:horzAnchor="margin" w:tblpXSpec="center" w:tblpY="226"/>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
        <w:gridCol w:w="7600"/>
        <w:gridCol w:w="513"/>
        <w:gridCol w:w="587"/>
        <w:gridCol w:w="668"/>
      </w:tblGrid>
      <w:tr w:rsidR="000F317A" w:rsidRPr="00350E15" w:rsidTr="00B60BC2">
        <w:tc>
          <w:tcPr>
            <w:tcW w:w="233" w:type="pct"/>
            <w:tcBorders>
              <w:top w:val="single" w:sz="12"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860" w:type="pct"/>
            <w:tcBorders>
              <w:top w:val="single" w:sz="12" w:space="0" w:color="auto"/>
              <w:left w:val="single" w:sz="6" w:space="0" w:color="auto"/>
              <w:bottom w:val="single" w:sz="6" w:space="0" w:color="auto"/>
              <w:right w:val="single" w:sz="6" w:space="0" w:color="auto"/>
            </w:tcBorders>
          </w:tcPr>
          <w:p w:rsidR="000F317A" w:rsidRPr="00350E15" w:rsidRDefault="000F317A"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64" w:type="pct"/>
            <w:tcBorders>
              <w:top w:val="single" w:sz="12"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01" w:type="pct"/>
            <w:tcBorders>
              <w:top w:val="single" w:sz="12"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41" w:type="pct"/>
            <w:tcBorders>
              <w:top w:val="single" w:sz="12"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 xml:space="preserve">Teori ve pratik arasındaki ilişkiyi kavrayacak şekilde, mali konular ile ilgili bilgi birikimine sahip olur. </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 </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rPr>
          <w:trHeight w:val="355"/>
        </w:trPr>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233" w:type="pct"/>
            <w:tcBorders>
              <w:top w:val="single" w:sz="6" w:space="0" w:color="auto"/>
              <w:left w:val="single" w:sz="12"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860"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64"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1" w:type="pct"/>
            <w:tcBorders>
              <w:top w:val="single" w:sz="6" w:space="0" w:color="auto"/>
              <w:left w:val="single" w:sz="6" w:space="0" w:color="auto"/>
              <w:bottom w:val="single" w:sz="6" w:space="0" w:color="auto"/>
              <w:right w:val="single" w:sz="6"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c>
          <w:tcPr>
            <w:tcW w:w="341" w:type="pct"/>
            <w:tcBorders>
              <w:top w:val="single" w:sz="6" w:space="0" w:color="auto"/>
              <w:left w:val="single" w:sz="6" w:space="0" w:color="auto"/>
              <w:bottom w:val="single" w:sz="6" w:space="0" w:color="auto"/>
              <w:right w:val="single" w:sz="12" w:space="0" w:color="auto"/>
            </w:tcBorders>
            <w:vAlign w:val="center"/>
          </w:tcPr>
          <w:p w:rsidR="000F317A" w:rsidRPr="00350E15" w:rsidRDefault="000F317A" w:rsidP="00350E15">
            <w:pPr>
              <w:spacing w:after="0" w:line="240" w:lineRule="auto"/>
              <w:jc w:val="center"/>
              <w:rPr>
                <w:rFonts w:ascii="Arial" w:hAnsi="Arial" w:cs="Arial"/>
                <w:b/>
                <w:sz w:val="18"/>
                <w:szCs w:val="18"/>
              </w:rPr>
            </w:pPr>
          </w:p>
        </w:tc>
      </w:tr>
      <w:tr w:rsidR="000F317A" w:rsidRPr="00350E15" w:rsidTr="00B60BC2">
        <w:tc>
          <w:tcPr>
            <w:tcW w:w="5000" w:type="pct"/>
            <w:gridSpan w:val="5"/>
            <w:tcBorders>
              <w:top w:val="single" w:sz="6" w:space="0" w:color="auto"/>
              <w:left w:val="single" w:sz="12" w:space="0" w:color="auto"/>
              <w:bottom w:val="single" w:sz="12" w:space="0" w:color="auto"/>
              <w:right w:val="single" w:sz="12" w:space="0" w:color="auto"/>
            </w:tcBorders>
            <w:vAlign w:val="center"/>
          </w:tcPr>
          <w:p w:rsidR="000F317A" w:rsidRPr="00350E15" w:rsidRDefault="000F317A"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0F317A" w:rsidRPr="00350E15" w:rsidRDefault="000F317A" w:rsidP="00350E15">
      <w:pPr>
        <w:spacing w:after="0" w:line="240" w:lineRule="auto"/>
        <w:rPr>
          <w:rFonts w:ascii="Arial" w:hAnsi="Arial" w:cs="Arial"/>
          <w:vanish/>
          <w:sz w:val="18"/>
          <w:szCs w:val="18"/>
        </w:rPr>
      </w:pPr>
    </w:p>
    <w:p w:rsidR="000F317A" w:rsidRPr="00350E15" w:rsidRDefault="000F317A" w:rsidP="00350E15">
      <w:pPr>
        <w:spacing w:after="0" w:line="240" w:lineRule="auto"/>
        <w:rPr>
          <w:rFonts w:ascii="Arial" w:hAnsi="Arial" w:cs="Arial"/>
          <w:color w:val="FF0000"/>
          <w:sz w:val="18"/>
          <w:szCs w:val="18"/>
        </w:rPr>
      </w:pPr>
    </w:p>
    <w:p w:rsidR="000F317A" w:rsidRPr="00350E15" w:rsidRDefault="000F317A" w:rsidP="00350E15">
      <w:pPr>
        <w:spacing w:after="0" w:line="240" w:lineRule="auto"/>
        <w:rPr>
          <w:rFonts w:ascii="Arial" w:hAnsi="Arial" w:cs="Arial"/>
          <w:sz w:val="18"/>
          <w:szCs w:val="18"/>
        </w:rPr>
      </w:pPr>
      <w:r w:rsidRPr="00350E15">
        <w:rPr>
          <w:rFonts w:ascii="Arial" w:hAnsi="Arial" w:cs="Arial"/>
          <w:b/>
          <w:sz w:val="18"/>
          <w:szCs w:val="18"/>
        </w:rPr>
        <w:t>Dersin Öğretim Üyesi:</w:t>
      </w:r>
      <w:r w:rsidR="002C370F">
        <w:rPr>
          <w:rFonts w:ascii="Arial" w:hAnsi="Arial" w:cs="Arial"/>
          <w:sz w:val="18"/>
          <w:szCs w:val="18"/>
        </w:rPr>
        <w:t xml:space="preserve">  </w:t>
      </w:r>
    </w:p>
    <w:p w:rsidR="000F317A" w:rsidRPr="00350E15" w:rsidRDefault="000F317A"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t>Tarih:</w:t>
      </w:r>
      <w:r w:rsidRPr="00350E15">
        <w:rPr>
          <w:rFonts w:ascii="Arial" w:hAnsi="Arial" w:cs="Arial"/>
          <w:sz w:val="18"/>
          <w:szCs w:val="18"/>
        </w:rPr>
        <w:tab/>
      </w:r>
    </w:p>
    <w:p w:rsidR="008C488D" w:rsidRPr="00350E15" w:rsidRDefault="008C488D"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8C488D" w:rsidRDefault="008C488D"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233302" w:rsidRDefault="00233302" w:rsidP="00350E15">
      <w:pPr>
        <w:spacing w:after="0" w:line="240" w:lineRule="auto"/>
        <w:rPr>
          <w:rFonts w:ascii="Arial" w:hAnsi="Arial" w:cs="Arial"/>
          <w:sz w:val="18"/>
          <w:szCs w:val="18"/>
        </w:rPr>
      </w:pPr>
    </w:p>
    <w:p w:rsidR="00233302" w:rsidRDefault="00233302" w:rsidP="00350E15">
      <w:pPr>
        <w:spacing w:after="0" w:line="240" w:lineRule="auto"/>
        <w:rPr>
          <w:rFonts w:ascii="Arial" w:hAnsi="Arial" w:cs="Arial"/>
          <w:sz w:val="18"/>
          <w:szCs w:val="18"/>
        </w:rPr>
      </w:pPr>
    </w:p>
    <w:p w:rsidR="00233302" w:rsidRDefault="00233302" w:rsidP="00350E15">
      <w:pPr>
        <w:spacing w:after="0" w:line="240" w:lineRule="auto"/>
        <w:rPr>
          <w:rFonts w:ascii="Arial" w:hAnsi="Arial" w:cs="Arial"/>
          <w:sz w:val="18"/>
          <w:szCs w:val="18"/>
        </w:rPr>
      </w:pPr>
    </w:p>
    <w:p w:rsidR="00233302" w:rsidRDefault="00233302" w:rsidP="00350E15">
      <w:pPr>
        <w:spacing w:after="0" w:line="240" w:lineRule="auto"/>
        <w:rPr>
          <w:rFonts w:ascii="Arial" w:hAnsi="Arial" w:cs="Arial"/>
          <w:sz w:val="18"/>
          <w:szCs w:val="18"/>
        </w:rPr>
      </w:pPr>
    </w:p>
    <w:p w:rsidR="00233302" w:rsidRDefault="00233302" w:rsidP="00350E15">
      <w:pPr>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233302" w:rsidRDefault="00233302" w:rsidP="00350E15">
      <w:pPr>
        <w:spacing w:after="0" w:line="240" w:lineRule="auto"/>
        <w:rPr>
          <w:rFonts w:ascii="Arial" w:hAnsi="Arial" w:cs="Arial"/>
          <w:sz w:val="18"/>
          <w:szCs w:val="18"/>
        </w:rPr>
      </w:pPr>
    </w:p>
    <w:p w:rsidR="00543C8E" w:rsidRPr="00350E15" w:rsidRDefault="00543C8E" w:rsidP="00350E15">
      <w:pPr>
        <w:spacing w:after="0" w:line="240" w:lineRule="auto"/>
        <w:rPr>
          <w:rFonts w:ascii="Arial" w:hAnsi="Arial" w:cs="Arial"/>
          <w:sz w:val="18"/>
          <w:szCs w:val="18"/>
        </w:rPr>
      </w:pPr>
    </w:p>
    <w:p w:rsidR="00BE2F9F" w:rsidRPr="00350E15" w:rsidRDefault="00BE2F9F"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E2F9F" w:rsidRPr="00350E15" w:rsidTr="00885937">
        <w:tc>
          <w:tcPr>
            <w:tcW w:w="1167" w:type="dxa"/>
            <w:vAlign w:val="center"/>
          </w:tcPr>
          <w:p w:rsidR="00BE2F9F" w:rsidRPr="00350E15" w:rsidRDefault="00BE2F9F"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BE2F9F" w:rsidRPr="00350E15" w:rsidRDefault="00BE2F9F" w:rsidP="00350E15">
            <w:pPr>
              <w:spacing w:after="0" w:line="240" w:lineRule="auto"/>
              <w:outlineLvl w:val="0"/>
              <w:rPr>
                <w:rFonts w:ascii="Arial" w:hAnsi="Arial" w:cs="Arial"/>
                <w:sz w:val="18"/>
                <w:szCs w:val="18"/>
              </w:rPr>
            </w:pPr>
            <w:r w:rsidRPr="00350E15">
              <w:rPr>
                <w:rFonts w:ascii="Arial" w:hAnsi="Arial" w:cs="Arial"/>
                <w:sz w:val="18"/>
                <w:szCs w:val="18"/>
              </w:rPr>
              <w:t xml:space="preserve"> Güz</w:t>
            </w:r>
          </w:p>
        </w:tc>
      </w:tr>
    </w:tbl>
    <w:p w:rsidR="00BE2F9F" w:rsidRPr="00350E15" w:rsidRDefault="00BE2F9F"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E2F9F" w:rsidRPr="00350E15" w:rsidTr="00885937">
        <w:tc>
          <w:tcPr>
            <w:tcW w:w="1668" w:type="dxa"/>
            <w:vAlign w:val="center"/>
          </w:tcPr>
          <w:p w:rsidR="00BE2F9F" w:rsidRPr="00350E15" w:rsidRDefault="00BE2F9F"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BE2F9F"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514201002</w:t>
            </w:r>
            <w:proofErr w:type="gramEnd"/>
          </w:p>
        </w:tc>
        <w:tc>
          <w:tcPr>
            <w:tcW w:w="1560" w:type="dxa"/>
            <w:vAlign w:val="center"/>
          </w:tcPr>
          <w:p w:rsidR="00BE2F9F" w:rsidRPr="00350E15" w:rsidRDefault="00BE2F9F"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BE2F9F" w:rsidRPr="00350E15" w:rsidRDefault="00B60BC2" w:rsidP="00350E15">
            <w:pPr>
              <w:spacing w:after="0" w:line="240" w:lineRule="auto"/>
              <w:outlineLvl w:val="0"/>
              <w:rPr>
                <w:rFonts w:ascii="Arial" w:hAnsi="Arial" w:cs="Arial"/>
                <w:sz w:val="18"/>
                <w:szCs w:val="18"/>
              </w:rPr>
            </w:pPr>
            <w:bookmarkStart w:id="2" w:name="Gelir"/>
            <w:bookmarkEnd w:id="2"/>
            <w:r w:rsidRPr="00350E15">
              <w:rPr>
                <w:rFonts w:ascii="Arial" w:hAnsi="Arial" w:cs="Arial"/>
                <w:sz w:val="18"/>
                <w:szCs w:val="18"/>
              </w:rPr>
              <w:t>Gelir</w:t>
            </w:r>
            <w:r w:rsidR="00BE2F9F" w:rsidRPr="00350E15">
              <w:rPr>
                <w:rFonts w:ascii="Arial" w:hAnsi="Arial" w:cs="Arial"/>
                <w:sz w:val="18"/>
                <w:szCs w:val="18"/>
              </w:rPr>
              <w:t xml:space="preserve"> Vergileri Analizi</w:t>
            </w:r>
          </w:p>
        </w:tc>
      </w:tr>
    </w:tbl>
    <w:p w:rsidR="00BE2F9F" w:rsidRPr="00350E15" w:rsidRDefault="00BE2F9F"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44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
        <w:gridCol w:w="490"/>
        <w:gridCol w:w="589"/>
        <w:gridCol w:w="88"/>
        <w:gridCol w:w="477"/>
        <w:gridCol w:w="230"/>
        <w:gridCol w:w="1097"/>
        <w:gridCol w:w="764"/>
        <w:gridCol w:w="47"/>
        <w:gridCol w:w="663"/>
        <w:gridCol w:w="852"/>
        <w:gridCol w:w="663"/>
        <w:gridCol w:w="94"/>
        <w:gridCol w:w="144"/>
        <w:gridCol w:w="2417"/>
        <w:gridCol w:w="6"/>
        <w:gridCol w:w="1558"/>
        <w:gridCol w:w="6"/>
        <w:gridCol w:w="513"/>
      </w:tblGrid>
      <w:tr w:rsidR="00BE2F9F" w:rsidRPr="00350E15" w:rsidTr="00DD5401">
        <w:trPr>
          <w:gridBefore w:val="1"/>
          <w:gridAfter w:val="2"/>
          <w:wBefore w:w="16" w:type="pct"/>
          <w:wAfter w:w="244" w:type="pct"/>
          <w:trHeight w:val="383"/>
        </w:trPr>
        <w:tc>
          <w:tcPr>
            <w:tcW w:w="502" w:type="pct"/>
            <w:gridSpan w:val="2"/>
            <w:vMerge w:val="restart"/>
            <w:tcBorders>
              <w:top w:val="single" w:sz="12" w:space="0" w:color="auto"/>
              <w:left w:val="single" w:sz="12" w:space="0" w:color="auto"/>
              <w:bottom w:val="single" w:sz="4"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r w:rsidRPr="00350E15">
              <w:rPr>
                <w:rFonts w:ascii="Arial" w:hAnsi="Arial" w:cs="Arial"/>
                <w:b/>
                <w:sz w:val="18"/>
                <w:szCs w:val="18"/>
              </w:rPr>
              <w:t>YARIYIL</w:t>
            </w:r>
          </w:p>
          <w:p w:rsidR="00BE2F9F" w:rsidRPr="00350E15" w:rsidRDefault="00BE2F9F" w:rsidP="00350E15">
            <w:pPr>
              <w:spacing w:after="0" w:line="240" w:lineRule="auto"/>
              <w:rPr>
                <w:rFonts w:ascii="Arial" w:hAnsi="Arial" w:cs="Arial"/>
                <w:sz w:val="18"/>
                <w:szCs w:val="18"/>
              </w:rPr>
            </w:pPr>
          </w:p>
        </w:tc>
        <w:tc>
          <w:tcPr>
            <w:tcW w:w="1567" w:type="pct"/>
            <w:gridSpan w:val="7"/>
            <w:tcBorders>
              <w:left w:val="single" w:sz="12" w:space="0" w:color="auto"/>
              <w:bottom w:val="single" w:sz="4"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672" w:type="pct"/>
            <w:gridSpan w:val="7"/>
            <w:tcBorders>
              <w:left w:val="single" w:sz="12" w:space="0" w:color="auto"/>
              <w:bottom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BE2F9F" w:rsidRPr="00350E15" w:rsidTr="00DD5401">
        <w:trPr>
          <w:gridBefore w:val="1"/>
          <w:gridAfter w:val="2"/>
          <w:wBefore w:w="16" w:type="pct"/>
          <w:wAfter w:w="244" w:type="pct"/>
          <w:trHeight w:val="382"/>
        </w:trPr>
        <w:tc>
          <w:tcPr>
            <w:tcW w:w="502" w:type="pct"/>
            <w:gridSpan w:val="2"/>
            <w:vMerge/>
            <w:tcBorders>
              <w:top w:val="single" w:sz="4" w:space="0" w:color="auto"/>
              <w:left w:val="single" w:sz="12" w:space="0" w:color="auto"/>
              <w:bottom w:val="single" w:sz="4" w:space="0" w:color="auto"/>
              <w:right w:val="single" w:sz="12" w:space="0" w:color="auto"/>
            </w:tcBorders>
          </w:tcPr>
          <w:p w:rsidR="00BE2F9F" w:rsidRPr="00350E15" w:rsidRDefault="00BE2F9F" w:rsidP="00350E15">
            <w:pPr>
              <w:spacing w:after="0" w:line="240" w:lineRule="auto"/>
              <w:rPr>
                <w:rFonts w:ascii="Arial" w:hAnsi="Arial" w:cs="Arial"/>
                <w:b/>
                <w:sz w:val="18"/>
                <w:szCs w:val="18"/>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11" w:type="pct"/>
            <w:tcBorders>
              <w:top w:val="single" w:sz="4" w:space="0" w:color="auto"/>
              <w:left w:val="single" w:sz="4" w:space="0" w:color="auto"/>
              <w:bottom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687" w:type="pct"/>
            <w:gridSpan w:val="3"/>
            <w:tcBorders>
              <w:top w:val="single" w:sz="4" w:space="0" w:color="auto"/>
              <w:bottom w:val="single" w:sz="4" w:space="0" w:color="auto"/>
              <w:right w:val="single" w:sz="12" w:space="0" w:color="auto"/>
            </w:tcBorders>
            <w:vAlign w:val="center"/>
          </w:tcPr>
          <w:p w:rsidR="00BE2F9F" w:rsidRPr="00350E15" w:rsidRDefault="00BE2F9F"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397" w:type="pct"/>
            <w:tcBorders>
              <w:top w:val="single" w:sz="4" w:space="0" w:color="auto"/>
              <w:bottom w:val="single" w:sz="4" w:space="0" w:color="auto"/>
              <w:right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09" w:type="pct"/>
            <w:tcBorders>
              <w:top w:val="single" w:sz="4" w:space="0" w:color="auto"/>
              <w:left w:val="single" w:sz="4" w:space="0" w:color="auto"/>
              <w:bottom w:val="single" w:sz="4" w:space="0" w:color="auto"/>
              <w:right w:val="single" w:sz="4" w:space="0" w:color="auto"/>
            </w:tcBorders>
            <w:vAlign w:val="center"/>
          </w:tcPr>
          <w:p w:rsidR="00BE2F9F" w:rsidRPr="00350E15" w:rsidRDefault="00BE2F9F"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37" w:type="pct"/>
            <w:gridSpan w:val="3"/>
            <w:tcBorders>
              <w:top w:val="single" w:sz="4" w:space="0" w:color="auto"/>
              <w:left w:val="single" w:sz="4" w:space="0" w:color="auto"/>
              <w:bottom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29" w:type="pct"/>
            <w:gridSpan w:val="2"/>
            <w:tcBorders>
              <w:top w:val="single" w:sz="4" w:space="0" w:color="auto"/>
              <w:left w:val="single" w:sz="4" w:space="0" w:color="auto"/>
              <w:bottom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BE2F9F" w:rsidRPr="00350E15" w:rsidTr="00DD5401">
        <w:trPr>
          <w:gridBefore w:val="1"/>
          <w:gridAfter w:val="2"/>
          <w:wBefore w:w="16" w:type="pct"/>
          <w:wAfter w:w="244" w:type="pct"/>
          <w:trHeight w:val="367"/>
        </w:trPr>
        <w:tc>
          <w:tcPr>
            <w:tcW w:w="502" w:type="pct"/>
            <w:gridSpan w:val="2"/>
            <w:tcBorders>
              <w:top w:val="single" w:sz="4"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370" w:type="pct"/>
            <w:gridSpan w:val="3"/>
            <w:tcBorders>
              <w:top w:val="single" w:sz="4" w:space="0" w:color="auto"/>
              <w:left w:val="single" w:sz="12" w:space="0" w:color="auto"/>
              <w:bottom w:val="single" w:sz="12" w:space="0" w:color="auto"/>
              <w:right w:val="single" w:sz="4"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511" w:type="pct"/>
            <w:tcBorders>
              <w:top w:val="single" w:sz="4" w:space="0" w:color="auto"/>
              <w:left w:val="single" w:sz="4" w:space="0" w:color="auto"/>
              <w:bottom w:val="single" w:sz="12"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397" w:type="pct"/>
            <w:tcBorders>
              <w:top w:val="single" w:sz="4" w:space="0" w:color="auto"/>
              <w:bottom w:val="single" w:sz="12" w:space="0" w:color="auto"/>
              <w:right w:val="single" w:sz="4" w:space="0" w:color="auto"/>
            </w:tcBorders>
            <w:shd w:val="clear" w:color="auto" w:fill="auto"/>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09" w:type="pct"/>
            <w:tcBorders>
              <w:top w:val="single" w:sz="4" w:space="0" w:color="auto"/>
              <w:left w:val="single" w:sz="4" w:space="0" w:color="auto"/>
              <w:bottom w:val="single" w:sz="12" w:space="0" w:color="auto"/>
              <w:right w:val="single" w:sz="4" w:space="0" w:color="auto"/>
            </w:tcBorders>
            <w:shd w:val="clear" w:color="auto" w:fill="auto"/>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 9</w:t>
            </w:r>
          </w:p>
        </w:tc>
        <w:tc>
          <w:tcPr>
            <w:tcW w:w="1237" w:type="pct"/>
            <w:gridSpan w:val="3"/>
            <w:tcBorders>
              <w:top w:val="single" w:sz="4" w:space="0" w:color="auto"/>
              <w:left w:val="single" w:sz="4" w:space="0" w:color="auto"/>
              <w:bottom w:val="single" w:sz="12" w:space="0" w:color="auto"/>
            </w:tcBorders>
            <w:vAlign w:val="center"/>
          </w:tcPr>
          <w:p w:rsidR="00BE2F9F" w:rsidRPr="00350E15" w:rsidRDefault="00BE2F9F"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729" w:type="pct"/>
            <w:gridSpan w:val="2"/>
            <w:tcBorders>
              <w:top w:val="single" w:sz="4" w:space="0" w:color="auto"/>
              <w:left w:val="single" w:sz="4" w:space="0" w:color="auto"/>
              <w:bottom w:val="single" w:sz="12" w:space="0" w:color="auto"/>
            </w:tcBorders>
          </w:tcPr>
          <w:p w:rsidR="00BE2F9F" w:rsidRPr="00350E15" w:rsidRDefault="00BE2F9F"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DD5401" w:rsidRPr="00350E15" w:rsidTr="00DD5401">
        <w:tblPrEx>
          <w:tblBorders>
            <w:insideH w:val="single" w:sz="6" w:space="0" w:color="auto"/>
            <w:insideV w:val="single" w:sz="6" w:space="0" w:color="auto"/>
          </w:tblBorders>
        </w:tblPrEx>
        <w:trPr>
          <w:gridAfter w:val="1"/>
          <w:wAfter w:w="239" w:type="pct"/>
          <w:trHeight w:val="546"/>
        </w:trPr>
        <w:tc>
          <w:tcPr>
            <w:tcW w:w="781" w:type="pct"/>
            <w:gridSpan w:val="5"/>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996"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26"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29"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29"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DD5401">
        <w:tblPrEx>
          <w:tblBorders>
            <w:insideH w:val="single" w:sz="6" w:space="0" w:color="auto"/>
            <w:insideV w:val="single" w:sz="6" w:space="0" w:color="auto"/>
          </w:tblBorders>
        </w:tblPrEx>
        <w:trPr>
          <w:gridAfter w:val="1"/>
          <w:wAfter w:w="239" w:type="pct"/>
          <w:trHeight w:val="138"/>
        </w:trPr>
        <w:tc>
          <w:tcPr>
            <w:tcW w:w="781" w:type="pct"/>
            <w:gridSpan w:val="5"/>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996"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26"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29"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29"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BE2F9F" w:rsidRPr="00350E15" w:rsidTr="00DD5401">
        <w:tblPrEx>
          <w:tblBorders>
            <w:insideH w:val="single" w:sz="6" w:space="0" w:color="auto"/>
            <w:insideV w:val="single" w:sz="6" w:space="0" w:color="auto"/>
          </w:tblBorders>
        </w:tblPrEx>
        <w:trPr>
          <w:gridBefore w:val="1"/>
          <w:gridAfter w:val="2"/>
          <w:wBefore w:w="16" w:type="pct"/>
          <w:wAfter w:w="244" w:type="pct"/>
          <w:trHeight w:val="340"/>
        </w:trPr>
        <w:tc>
          <w:tcPr>
            <w:tcW w:w="4741" w:type="pct"/>
            <w:gridSpan w:val="16"/>
            <w:tcBorders>
              <w:top w:val="single" w:sz="12" w:space="0" w:color="auto"/>
              <w:left w:val="single" w:sz="12" w:space="0" w:color="auto"/>
              <w:bottom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BE2F9F" w:rsidRPr="00350E15" w:rsidTr="00DD5401">
        <w:trPr>
          <w:gridBefore w:val="1"/>
          <w:gridAfter w:val="2"/>
          <w:wBefore w:w="16" w:type="pct"/>
          <w:wAfter w:w="244" w:type="pct"/>
          <w:trHeight w:val="324"/>
        </w:trPr>
        <w:tc>
          <w:tcPr>
            <w:tcW w:w="4741" w:type="pct"/>
            <w:gridSpan w:val="16"/>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BE2F9F" w:rsidRPr="00350E15" w:rsidTr="00DD5401">
        <w:trPr>
          <w:gridBefore w:val="1"/>
          <w:gridAfter w:val="2"/>
          <w:wBefore w:w="16" w:type="pct"/>
          <w:wAfter w:w="244" w:type="pct"/>
        </w:trPr>
        <w:tc>
          <w:tcPr>
            <w:tcW w:w="1739" w:type="pct"/>
            <w:gridSpan w:val="7"/>
            <w:vMerge w:val="restart"/>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081" w:type="pct"/>
            <w:gridSpan w:val="5"/>
            <w:tcBorders>
              <w:top w:val="single" w:sz="12" w:space="0" w:color="auto"/>
              <w:left w:val="single" w:sz="12" w:space="0" w:color="auto"/>
              <w:bottom w:val="single" w:sz="8" w:space="0" w:color="auto"/>
              <w:right w:val="single" w:sz="4"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191" w:type="pct"/>
            <w:gridSpan w:val="2"/>
            <w:tcBorders>
              <w:top w:val="single" w:sz="12" w:space="0" w:color="auto"/>
              <w:left w:val="single" w:sz="4" w:space="0" w:color="auto"/>
              <w:bottom w:val="single" w:sz="8" w:space="0" w:color="auto"/>
              <w:right w:val="single" w:sz="8"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29" w:type="pct"/>
            <w:gridSpan w:val="2"/>
            <w:tcBorders>
              <w:top w:val="single" w:sz="12" w:space="0" w:color="auto"/>
              <w:left w:val="single" w:sz="8" w:space="0" w:color="auto"/>
              <w:bottom w:val="single" w:sz="8"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8" w:space="0" w:color="auto"/>
              <w:left w:val="single" w:sz="12" w:space="0" w:color="auto"/>
              <w:bottom w:val="single" w:sz="4"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191" w:type="pct"/>
            <w:gridSpan w:val="2"/>
            <w:tcBorders>
              <w:top w:val="single" w:sz="8" w:space="0" w:color="auto"/>
              <w:left w:val="single" w:sz="4" w:space="0" w:color="auto"/>
              <w:bottom w:val="single" w:sz="4" w:space="0" w:color="auto"/>
              <w:right w:val="single" w:sz="8" w:space="0" w:color="auto"/>
            </w:tcBorders>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29" w:type="pct"/>
            <w:gridSpan w:val="2"/>
            <w:tcBorders>
              <w:top w:val="single" w:sz="8" w:space="0" w:color="auto"/>
              <w:left w:val="single" w:sz="8" w:space="0" w:color="auto"/>
              <w:bottom w:val="single" w:sz="4" w:space="0" w:color="auto"/>
              <w:right w:val="single" w:sz="12" w:space="0" w:color="auto"/>
            </w:tcBorders>
            <w:shd w:val="clear" w:color="auto" w:fill="auto"/>
          </w:tcPr>
          <w:p w:rsidR="00BE2F9F" w:rsidRPr="00350E15" w:rsidRDefault="00BE2F9F"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30 </w:t>
            </w: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4" w:space="0" w:color="auto"/>
              <w:left w:val="single" w:sz="12" w:space="0" w:color="auto"/>
              <w:bottom w:val="single" w:sz="4"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191" w:type="pct"/>
            <w:gridSpan w:val="2"/>
            <w:tcBorders>
              <w:top w:val="single" w:sz="4" w:space="0" w:color="auto"/>
              <w:left w:val="single" w:sz="4" w:space="0" w:color="auto"/>
              <w:bottom w:val="single" w:sz="4" w:space="0" w:color="auto"/>
              <w:right w:val="single" w:sz="8" w:space="0" w:color="auto"/>
            </w:tcBorders>
          </w:tcPr>
          <w:p w:rsidR="00BE2F9F" w:rsidRPr="00350E15" w:rsidRDefault="00BE2F9F" w:rsidP="00350E15">
            <w:pPr>
              <w:spacing w:after="0" w:line="240" w:lineRule="auto"/>
              <w:jc w:val="center"/>
              <w:rPr>
                <w:rFonts w:ascii="Arial" w:hAnsi="Arial" w:cs="Arial"/>
                <w:sz w:val="18"/>
                <w:szCs w:val="18"/>
              </w:rPr>
            </w:pPr>
          </w:p>
        </w:tc>
        <w:tc>
          <w:tcPr>
            <w:tcW w:w="729" w:type="pct"/>
            <w:gridSpan w:val="2"/>
            <w:tcBorders>
              <w:top w:val="single" w:sz="4" w:space="0" w:color="auto"/>
              <w:left w:val="single" w:sz="8" w:space="0" w:color="auto"/>
              <w:bottom w:val="single" w:sz="4" w:space="0" w:color="auto"/>
              <w:right w:val="single" w:sz="12" w:space="0" w:color="auto"/>
            </w:tcBorders>
            <w:shd w:val="clear" w:color="auto" w:fill="auto"/>
          </w:tcPr>
          <w:p w:rsidR="00BE2F9F" w:rsidRPr="00350E15" w:rsidRDefault="00BE2F9F" w:rsidP="00350E15">
            <w:pPr>
              <w:spacing w:after="0" w:line="240" w:lineRule="auto"/>
              <w:jc w:val="center"/>
              <w:rPr>
                <w:rFonts w:ascii="Arial" w:hAnsi="Arial" w:cs="Arial"/>
                <w:sz w:val="18"/>
                <w:szCs w:val="18"/>
                <w:highlight w:val="yellow"/>
              </w:rPr>
            </w:pP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4" w:space="0" w:color="auto"/>
              <w:left w:val="single" w:sz="12" w:space="0" w:color="auto"/>
              <w:bottom w:val="single" w:sz="4"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191" w:type="pct"/>
            <w:gridSpan w:val="2"/>
            <w:tcBorders>
              <w:top w:val="single" w:sz="4" w:space="0" w:color="auto"/>
              <w:left w:val="single" w:sz="4" w:space="0" w:color="auto"/>
              <w:bottom w:val="single" w:sz="4" w:space="0" w:color="auto"/>
              <w:right w:val="single" w:sz="8" w:space="0" w:color="auto"/>
            </w:tcBorders>
          </w:tcPr>
          <w:p w:rsidR="00BE2F9F" w:rsidRPr="00350E15" w:rsidRDefault="00BE2F9F" w:rsidP="00350E15">
            <w:pPr>
              <w:spacing w:after="0" w:line="240" w:lineRule="auto"/>
              <w:rPr>
                <w:rFonts w:ascii="Arial" w:hAnsi="Arial" w:cs="Arial"/>
                <w:sz w:val="18"/>
                <w:szCs w:val="18"/>
              </w:rPr>
            </w:pPr>
          </w:p>
        </w:tc>
        <w:tc>
          <w:tcPr>
            <w:tcW w:w="729" w:type="pct"/>
            <w:gridSpan w:val="2"/>
            <w:tcBorders>
              <w:top w:val="single" w:sz="4" w:space="0" w:color="auto"/>
              <w:left w:val="single" w:sz="8" w:space="0" w:color="auto"/>
              <w:bottom w:val="single" w:sz="4" w:space="0" w:color="auto"/>
              <w:right w:val="single" w:sz="12" w:space="0" w:color="auto"/>
            </w:tcBorders>
          </w:tcPr>
          <w:p w:rsidR="00BE2F9F" w:rsidRPr="00350E15" w:rsidRDefault="00BE2F9F" w:rsidP="00350E15">
            <w:pPr>
              <w:spacing w:after="0" w:line="240" w:lineRule="auto"/>
              <w:rPr>
                <w:rFonts w:ascii="Arial" w:hAnsi="Arial" w:cs="Arial"/>
                <w:sz w:val="18"/>
                <w:szCs w:val="18"/>
              </w:rPr>
            </w:pP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4" w:space="0" w:color="auto"/>
              <w:left w:val="single" w:sz="12" w:space="0" w:color="auto"/>
              <w:bottom w:val="single" w:sz="4"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Ödev</w:t>
            </w:r>
          </w:p>
        </w:tc>
        <w:tc>
          <w:tcPr>
            <w:tcW w:w="1191" w:type="pct"/>
            <w:gridSpan w:val="2"/>
            <w:tcBorders>
              <w:top w:val="single" w:sz="4" w:space="0" w:color="auto"/>
              <w:left w:val="single" w:sz="4" w:space="0" w:color="auto"/>
              <w:bottom w:val="single" w:sz="4" w:space="0" w:color="auto"/>
              <w:right w:val="single" w:sz="8" w:space="0" w:color="auto"/>
            </w:tcBorders>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29" w:type="pct"/>
            <w:gridSpan w:val="2"/>
            <w:tcBorders>
              <w:top w:val="single" w:sz="4" w:space="0" w:color="auto"/>
              <w:left w:val="single" w:sz="8" w:space="0" w:color="auto"/>
              <w:bottom w:val="single" w:sz="4" w:space="0" w:color="auto"/>
              <w:right w:val="single" w:sz="12" w:space="0" w:color="auto"/>
            </w:tcBorders>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30  </w:t>
            </w: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4" w:space="0" w:color="auto"/>
              <w:left w:val="single" w:sz="12" w:space="0" w:color="auto"/>
              <w:bottom w:val="single" w:sz="8"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Proje</w:t>
            </w:r>
          </w:p>
        </w:tc>
        <w:tc>
          <w:tcPr>
            <w:tcW w:w="1191" w:type="pct"/>
            <w:gridSpan w:val="2"/>
            <w:tcBorders>
              <w:top w:val="single" w:sz="4" w:space="0" w:color="auto"/>
              <w:left w:val="single" w:sz="4" w:space="0" w:color="auto"/>
              <w:bottom w:val="single" w:sz="8" w:space="0" w:color="auto"/>
              <w:right w:val="single" w:sz="8" w:space="0" w:color="auto"/>
            </w:tcBorders>
          </w:tcPr>
          <w:p w:rsidR="00BE2F9F" w:rsidRPr="00350E15" w:rsidRDefault="00BE2F9F" w:rsidP="00350E15">
            <w:pPr>
              <w:spacing w:after="0" w:line="240" w:lineRule="auto"/>
              <w:jc w:val="center"/>
              <w:rPr>
                <w:rFonts w:ascii="Arial" w:hAnsi="Arial" w:cs="Arial"/>
                <w:sz w:val="18"/>
                <w:szCs w:val="18"/>
              </w:rPr>
            </w:pPr>
          </w:p>
        </w:tc>
        <w:tc>
          <w:tcPr>
            <w:tcW w:w="729" w:type="pct"/>
            <w:gridSpan w:val="2"/>
            <w:tcBorders>
              <w:top w:val="single" w:sz="4" w:space="0" w:color="auto"/>
              <w:left w:val="single" w:sz="8" w:space="0" w:color="auto"/>
              <w:bottom w:val="single" w:sz="8" w:space="0" w:color="auto"/>
              <w:right w:val="single" w:sz="12" w:space="0" w:color="auto"/>
            </w:tcBorders>
          </w:tcPr>
          <w:p w:rsidR="00BE2F9F" w:rsidRPr="00350E15" w:rsidRDefault="00BE2F9F" w:rsidP="00350E15">
            <w:pPr>
              <w:spacing w:after="0" w:line="240" w:lineRule="auto"/>
              <w:jc w:val="center"/>
              <w:rPr>
                <w:rFonts w:ascii="Arial" w:hAnsi="Arial" w:cs="Arial"/>
                <w:sz w:val="18"/>
                <w:szCs w:val="18"/>
              </w:rPr>
            </w:pP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8" w:space="0" w:color="auto"/>
              <w:left w:val="single" w:sz="12" w:space="0" w:color="auto"/>
              <w:bottom w:val="single" w:sz="8"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Rapor</w:t>
            </w:r>
          </w:p>
        </w:tc>
        <w:tc>
          <w:tcPr>
            <w:tcW w:w="1191" w:type="pct"/>
            <w:gridSpan w:val="2"/>
            <w:tcBorders>
              <w:top w:val="single" w:sz="8" w:space="0" w:color="auto"/>
              <w:left w:val="single" w:sz="4" w:space="0" w:color="auto"/>
              <w:bottom w:val="single" w:sz="8" w:space="0" w:color="auto"/>
              <w:right w:val="single" w:sz="8" w:space="0" w:color="auto"/>
            </w:tcBorders>
          </w:tcPr>
          <w:p w:rsidR="00BE2F9F" w:rsidRPr="00350E15" w:rsidRDefault="00BE2F9F" w:rsidP="00350E15">
            <w:pPr>
              <w:spacing w:after="0" w:line="240" w:lineRule="auto"/>
              <w:jc w:val="center"/>
              <w:rPr>
                <w:rFonts w:ascii="Arial" w:hAnsi="Arial" w:cs="Arial"/>
                <w:sz w:val="18"/>
                <w:szCs w:val="18"/>
              </w:rPr>
            </w:pPr>
          </w:p>
        </w:tc>
        <w:tc>
          <w:tcPr>
            <w:tcW w:w="729" w:type="pct"/>
            <w:gridSpan w:val="2"/>
            <w:tcBorders>
              <w:top w:val="single" w:sz="8" w:space="0" w:color="auto"/>
              <w:left w:val="single" w:sz="8" w:space="0" w:color="auto"/>
              <w:bottom w:val="single" w:sz="8" w:space="0" w:color="auto"/>
              <w:right w:val="single" w:sz="12" w:space="0" w:color="auto"/>
            </w:tcBorders>
          </w:tcPr>
          <w:p w:rsidR="00BE2F9F" w:rsidRPr="00350E15" w:rsidRDefault="00BE2F9F" w:rsidP="00350E15">
            <w:pPr>
              <w:spacing w:after="0" w:line="240" w:lineRule="auto"/>
              <w:rPr>
                <w:rFonts w:ascii="Arial" w:hAnsi="Arial" w:cs="Arial"/>
                <w:sz w:val="18"/>
                <w:szCs w:val="18"/>
              </w:rPr>
            </w:pPr>
          </w:p>
        </w:tc>
      </w:tr>
      <w:tr w:rsidR="00BE2F9F" w:rsidRPr="00350E15" w:rsidTr="00DD5401">
        <w:trPr>
          <w:gridBefore w:val="1"/>
          <w:gridAfter w:val="2"/>
          <w:wBefore w:w="16" w:type="pct"/>
          <w:wAfter w:w="244" w:type="pct"/>
        </w:trPr>
        <w:tc>
          <w:tcPr>
            <w:tcW w:w="1739" w:type="pct"/>
            <w:gridSpan w:val="7"/>
            <w:vMerge/>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b/>
                <w:sz w:val="18"/>
                <w:szCs w:val="18"/>
              </w:rPr>
            </w:pPr>
          </w:p>
        </w:tc>
        <w:tc>
          <w:tcPr>
            <w:tcW w:w="1081" w:type="pct"/>
            <w:gridSpan w:val="5"/>
            <w:tcBorders>
              <w:top w:val="single" w:sz="8" w:space="0" w:color="auto"/>
              <w:left w:val="single" w:sz="12" w:space="0" w:color="auto"/>
              <w:bottom w:val="single" w:sz="12" w:space="0" w:color="auto"/>
              <w:right w:val="single" w:sz="4" w:space="0" w:color="auto"/>
            </w:tcBorders>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191" w:type="pct"/>
            <w:gridSpan w:val="2"/>
            <w:tcBorders>
              <w:top w:val="single" w:sz="8" w:space="0" w:color="auto"/>
              <w:left w:val="single" w:sz="4" w:space="0" w:color="auto"/>
              <w:bottom w:val="single" w:sz="12" w:space="0" w:color="auto"/>
              <w:right w:val="single" w:sz="8" w:space="0" w:color="auto"/>
            </w:tcBorders>
          </w:tcPr>
          <w:p w:rsidR="00BE2F9F" w:rsidRPr="00350E15" w:rsidRDefault="00BE2F9F" w:rsidP="00350E15">
            <w:pPr>
              <w:spacing w:after="0" w:line="240" w:lineRule="auto"/>
              <w:rPr>
                <w:rFonts w:ascii="Arial" w:hAnsi="Arial" w:cs="Arial"/>
                <w:sz w:val="18"/>
                <w:szCs w:val="18"/>
              </w:rPr>
            </w:pPr>
          </w:p>
        </w:tc>
        <w:tc>
          <w:tcPr>
            <w:tcW w:w="729" w:type="pct"/>
            <w:gridSpan w:val="2"/>
            <w:tcBorders>
              <w:top w:val="single" w:sz="8" w:space="0" w:color="auto"/>
              <w:left w:val="single" w:sz="8" w:space="0" w:color="auto"/>
              <w:bottom w:val="single" w:sz="12" w:space="0" w:color="auto"/>
              <w:right w:val="single" w:sz="12" w:space="0" w:color="auto"/>
            </w:tcBorders>
          </w:tcPr>
          <w:p w:rsidR="00BE2F9F" w:rsidRPr="00350E15" w:rsidRDefault="00BE2F9F" w:rsidP="00350E15">
            <w:pPr>
              <w:spacing w:after="0" w:line="240" w:lineRule="auto"/>
              <w:rPr>
                <w:rFonts w:ascii="Arial" w:hAnsi="Arial" w:cs="Arial"/>
                <w:sz w:val="18"/>
                <w:szCs w:val="18"/>
              </w:rPr>
            </w:pPr>
          </w:p>
        </w:tc>
      </w:tr>
      <w:tr w:rsidR="00BE2F9F" w:rsidRPr="00350E15" w:rsidTr="00DD5401">
        <w:trPr>
          <w:gridBefore w:val="1"/>
          <w:gridAfter w:val="2"/>
          <w:wBefore w:w="16" w:type="pct"/>
          <w:wAfter w:w="244" w:type="pct"/>
          <w:trHeight w:val="392"/>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081" w:type="pct"/>
            <w:gridSpan w:val="5"/>
            <w:tcBorders>
              <w:top w:val="single" w:sz="12" w:space="0" w:color="auto"/>
              <w:left w:val="single" w:sz="12" w:space="0" w:color="auto"/>
              <w:bottom w:val="single" w:sz="8" w:space="0" w:color="auto"/>
              <w:right w:val="single" w:sz="4" w:space="0" w:color="auto"/>
            </w:tcBorders>
          </w:tcPr>
          <w:p w:rsidR="00BE2F9F" w:rsidRPr="00350E15" w:rsidRDefault="00BE2F9F" w:rsidP="00350E15">
            <w:pPr>
              <w:spacing w:after="0" w:line="240" w:lineRule="auto"/>
              <w:rPr>
                <w:rFonts w:ascii="Arial" w:hAnsi="Arial" w:cs="Arial"/>
                <w:sz w:val="18"/>
                <w:szCs w:val="18"/>
              </w:rPr>
            </w:pPr>
          </w:p>
        </w:tc>
        <w:tc>
          <w:tcPr>
            <w:tcW w:w="1191" w:type="pct"/>
            <w:gridSpan w:val="2"/>
            <w:tcBorders>
              <w:top w:val="single" w:sz="12" w:space="0" w:color="auto"/>
              <w:left w:val="single" w:sz="4" w:space="0" w:color="auto"/>
              <w:bottom w:val="single" w:sz="8" w:space="0" w:color="auto"/>
              <w:right w:val="single" w:sz="8"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29" w:type="pct"/>
            <w:gridSpan w:val="2"/>
            <w:tcBorders>
              <w:top w:val="single" w:sz="12" w:space="0" w:color="auto"/>
              <w:left w:val="single" w:sz="8" w:space="0" w:color="auto"/>
              <w:bottom w:val="single" w:sz="8" w:space="0" w:color="auto"/>
              <w:right w:val="single" w:sz="12"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 xml:space="preserve">40 </w:t>
            </w:r>
          </w:p>
        </w:tc>
      </w:tr>
      <w:tr w:rsidR="00BE2F9F" w:rsidRPr="00350E15" w:rsidTr="00DD5401">
        <w:trPr>
          <w:gridBefore w:val="1"/>
          <w:gridAfter w:val="2"/>
          <w:wBefore w:w="16" w:type="pct"/>
          <w:wAfter w:w="244" w:type="pct"/>
          <w:trHeight w:val="447"/>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001" w:type="pct"/>
            <w:gridSpan w:val="9"/>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both"/>
              <w:rPr>
                <w:rFonts w:ascii="Arial" w:hAnsi="Arial" w:cs="Arial"/>
                <w:sz w:val="18"/>
                <w:szCs w:val="18"/>
              </w:rPr>
            </w:pPr>
          </w:p>
        </w:tc>
      </w:tr>
      <w:tr w:rsidR="00BE2F9F" w:rsidRPr="00350E15" w:rsidTr="00DD5401">
        <w:trPr>
          <w:gridBefore w:val="1"/>
          <w:gridAfter w:val="2"/>
          <w:wBefore w:w="16" w:type="pct"/>
          <w:wAfter w:w="244" w:type="pct"/>
          <w:trHeight w:val="447"/>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001" w:type="pct"/>
            <w:gridSpan w:val="9"/>
            <w:tcBorders>
              <w:top w:val="single" w:sz="12" w:space="0" w:color="auto"/>
              <w:left w:val="single" w:sz="12" w:space="0" w:color="auto"/>
              <w:bottom w:val="single" w:sz="12" w:space="0" w:color="auto"/>
              <w:right w:val="single" w:sz="12" w:space="0" w:color="auto"/>
            </w:tcBorders>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color w:val="000000"/>
                <w:sz w:val="18"/>
                <w:szCs w:val="18"/>
              </w:rPr>
              <w:t xml:space="preserve"> Dersimizde önce gelir vergisinin analizi yapılmaktadır. Bunun için öncelikle gelir vergisinin yasal yapısı incelenmektedir. Daha sonra da gelir vergisinin; kaynak ayırımı üzerindeki etkileri, ekonomik istikrar üzerindeki etkileri ve gelir dağılımı üzerindeki etkileri ayrıntılı olarak tartışılmaktadır. Gelir vergisinin analizi tamamladıktan sonra ise aynı plan doğrultusunda kurumlar vergisi analiz edilmektedir.</w:t>
            </w:r>
          </w:p>
        </w:tc>
      </w:tr>
      <w:tr w:rsidR="00BE2F9F" w:rsidRPr="00350E15" w:rsidTr="00DD5401">
        <w:trPr>
          <w:gridBefore w:val="1"/>
          <w:gridAfter w:val="2"/>
          <w:wBefore w:w="16" w:type="pct"/>
          <w:wAfter w:w="244" w:type="pct"/>
          <w:trHeight w:val="426"/>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001" w:type="pct"/>
            <w:gridSpan w:val="9"/>
            <w:tcBorders>
              <w:top w:val="single" w:sz="12" w:space="0" w:color="auto"/>
              <w:left w:val="single" w:sz="12" w:space="0" w:color="auto"/>
              <w:bottom w:val="single" w:sz="12" w:space="0" w:color="auto"/>
              <w:right w:val="single" w:sz="12" w:space="0" w:color="auto"/>
            </w:tcBorders>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bCs/>
                <w:color w:val="000000"/>
                <w:sz w:val="18"/>
                <w:szCs w:val="18"/>
              </w:rPr>
              <w:t xml:space="preserve"> Gelir üzerinden alınan vergilerin (gelir vergisi ve kurumlar vergisi) ekonomik analizini yapmaktır.</w:t>
            </w:r>
          </w:p>
        </w:tc>
      </w:tr>
      <w:tr w:rsidR="00BE2F9F" w:rsidRPr="00350E15" w:rsidTr="00DD5401">
        <w:trPr>
          <w:gridBefore w:val="1"/>
          <w:gridAfter w:val="2"/>
          <w:wBefore w:w="16" w:type="pct"/>
          <w:wAfter w:w="244" w:type="pct"/>
          <w:trHeight w:val="518"/>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001" w:type="pct"/>
            <w:gridSpan w:val="9"/>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rPr>
                <w:rFonts w:ascii="Arial" w:hAnsi="Arial" w:cs="Arial"/>
                <w:sz w:val="18"/>
                <w:szCs w:val="18"/>
              </w:rPr>
            </w:pPr>
          </w:p>
        </w:tc>
      </w:tr>
      <w:tr w:rsidR="00BE2F9F" w:rsidRPr="00350E15" w:rsidTr="00DD5401">
        <w:trPr>
          <w:gridBefore w:val="1"/>
          <w:gridAfter w:val="2"/>
          <w:wBefore w:w="16" w:type="pct"/>
          <w:wAfter w:w="244" w:type="pct"/>
          <w:trHeight w:val="518"/>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001" w:type="pct"/>
            <w:gridSpan w:val="9"/>
            <w:tcBorders>
              <w:top w:val="single" w:sz="12" w:space="0" w:color="auto"/>
              <w:left w:val="single" w:sz="12" w:space="0" w:color="auto"/>
              <w:bottom w:val="single" w:sz="12" w:space="0" w:color="auto"/>
              <w:right w:val="single" w:sz="12" w:space="0" w:color="auto"/>
            </w:tcBorders>
          </w:tcPr>
          <w:p w:rsidR="00BE2F9F" w:rsidRPr="00350E15" w:rsidRDefault="00BE2F9F" w:rsidP="00350E15">
            <w:pPr>
              <w:tabs>
                <w:tab w:val="left" w:pos="7800"/>
              </w:tabs>
              <w:spacing w:after="0" w:line="240" w:lineRule="auto"/>
              <w:rPr>
                <w:rFonts w:ascii="Arial" w:hAnsi="Arial" w:cs="Arial"/>
                <w:sz w:val="18"/>
                <w:szCs w:val="18"/>
              </w:rPr>
            </w:pPr>
          </w:p>
        </w:tc>
      </w:tr>
      <w:tr w:rsidR="00BE2F9F" w:rsidRPr="00350E15" w:rsidTr="00DD5401">
        <w:trPr>
          <w:gridBefore w:val="1"/>
          <w:gridAfter w:val="2"/>
          <w:wBefore w:w="16" w:type="pct"/>
          <w:wAfter w:w="244" w:type="pct"/>
          <w:trHeight w:val="540"/>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001" w:type="pct"/>
            <w:gridSpan w:val="9"/>
            <w:tcBorders>
              <w:top w:val="single" w:sz="12" w:space="0" w:color="auto"/>
              <w:left w:val="single" w:sz="12" w:space="0" w:color="auto"/>
              <w:bottom w:val="single" w:sz="12" w:space="0" w:color="auto"/>
              <w:right w:val="single" w:sz="12" w:space="0" w:color="auto"/>
            </w:tcBorders>
          </w:tcPr>
          <w:p w:rsidR="00BE2F9F" w:rsidRPr="00350E15" w:rsidRDefault="00BE2F9F" w:rsidP="00350E15">
            <w:pPr>
              <w:pStyle w:val="Balk4"/>
              <w:spacing w:before="0" w:beforeAutospacing="0" w:after="0" w:afterAutospacing="0"/>
              <w:rPr>
                <w:rFonts w:ascii="Arial" w:hAnsi="Arial" w:cs="Arial"/>
                <w:b w:val="0"/>
                <w:sz w:val="18"/>
                <w:szCs w:val="18"/>
              </w:rPr>
            </w:pPr>
          </w:p>
        </w:tc>
      </w:tr>
      <w:tr w:rsidR="00BE2F9F" w:rsidRPr="00350E15" w:rsidTr="00DD5401">
        <w:trPr>
          <w:gridBefore w:val="1"/>
          <w:gridAfter w:val="2"/>
          <w:wBefore w:w="16" w:type="pct"/>
          <w:wAfter w:w="244" w:type="pct"/>
          <w:trHeight w:val="540"/>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001" w:type="pct"/>
            <w:gridSpan w:val="9"/>
            <w:tcBorders>
              <w:top w:val="single" w:sz="12" w:space="0" w:color="auto"/>
              <w:left w:val="single" w:sz="12" w:space="0" w:color="auto"/>
              <w:bottom w:val="single" w:sz="12" w:space="0" w:color="auto"/>
              <w:right w:val="single" w:sz="12" w:space="0" w:color="auto"/>
            </w:tcBorders>
          </w:tcPr>
          <w:p w:rsidR="00BE2F9F" w:rsidRPr="00350E15" w:rsidRDefault="00BE2F9F" w:rsidP="00350E15">
            <w:pPr>
              <w:pStyle w:val="Balk4"/>
              <w:spacing w:before="0" w:beforeAutospacing="0" w:after="0" w:afterAutospacing="0"/>
              <w:jc w:val="both"/>
              <w:rPr>
                <w:rFonts w:ascii="Arial" w:hAnsi="Arial" w:cs="Arial"/>
                <w:b w:val="0"/>
                <w:color w:val="000000"/>
                <w:sz w:val="18"/>
                <w:szCs w:val="18"/>
              </w:rPr>
            </w:pPr>
            <w:r w:rsidRPr="00350E15">
              <w:rPr>
                <w:rFonts w:ascii="Arial" w:hAnsi="Arial" w:cs="Arial"/>
                <w:b w:val="0"/>
                <w:color w:val="000000"/>
                <w:sz w:val="18"/>
                <w:szCs w:val="18"/>
              </w:rPr>
              <w:t>Güncel makaleler ve yerli ve yabancı kamu ekonomisi/maliyesi kitapları temel referans kaynaklarıdır.</w:t>
            </w:r>
          </w:p>
        </w:tc>
      </w:tr>
      <w:tr w:rsidR="00BE2F9F" w:rsidRPr="00350E15" w:rsidTr="00DD5401">
        <w:trPr>
          <w:gridBefore w:val="1"/>
          <w:gridAfter w:val="2"/>
          <w:wBefore w:w="16" w:type="pct"/>
          <w:wAfter w:w="244" w:type="pct"/>
          <w:trHeight w:val="520"/>
        </w:trPr>
        <w:tc>
          <w:tcPr>
            <w:tcW w:w="1739" w:type="pct"/>
            <w:gridSpan w:val="7"/>
            <w:tcBorders>
              <w:top w:val="single" w:sz="12"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001" w:type="pct"/>
            <w:gridSpan w:val="9"/>
            <w:tcBorders>
              <w:top w:val="single" w:sz="12" w:space="0" w:color="auto"/>
              <w:left w:val="single" w:sz="12" w:space="0" w:color="auto"/>
              <w:bottom w:val="single" w:sz="12" w:space="0" w:color="auto"/>
              <w:right w:val="single" w:sz="12" w:space="0" w:color="auto"/>
            </w:tcBorders>
          </w:tcPr>
          <w:p w:rsidR="00BE2F9F" w:rsidRPr="00350E15" w:rsidRDefault="00BE2F9F" w:rsidP="00350E15">
            <w:pPr>
              <w:spacing w:after="0" w:line="240" w:lineRule="auto"/>
              <w:jc w:val="both"/>
              <w:rPr>
                <w:rFonts w:ascii="Arial" w:hAnsi="Arial" w:cs="Arial"/>
                <w:sz w:val="18"/>
                <w:szCs w:val="18"/>
              </w:rPr>
            </w:pPr>
          </w:p>
        </w:tc>
      </w:tr>
      <w:tr w:rsidR="00BE2F9F" w:rsidRPr="00350E15" w:rsidTr="00DD5401">
        <w:tblPrEx>
          <w:jc w:val="center"/>
          <w:tblBorders>
            <w:insideH w:val="single" w:sz="6" w:space="0" w:color="auto"/>
            <w:insideV w:val="single" w:sz="6" w:space="0" w:color="auto"/>
          </w:tblBorders>
        </w:tblPrEx>
        <w:trPr>
          <w:gridBefore w:val="2"/>
          <w:wBefore w:w="244" w:type="pct"/>
          <w:trHeight w:val="415"/>
          <w:jc w:val="center"/>
        </w:trPr>
        <w:tc>
          <w:tcPr>
            <w:tcW w:w="4756" w:type="pct"/>
            <w:gridSpan w:val="17"/>
            <w:tcBorders>
              <w:top w:val="single" w:sz="12" w:space="0" w:color="auto"/>
              <w:left w:val="single" w:sz="12"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DERSİN HAFTALIK PLANI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HAFTA</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Genel olarak gelir üzerinden alınan vergiler</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vergisinin teorik temelleri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vergisinin teorik temelleri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vergisinin özellikleri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Türk Vergi Sisteminde gelir vergisi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41" w:type="pct"/>
            <w:gridSpan w:val="15"/>
            <w:tcBorders>
              <w:top w:val="single" w:sz="6" w:space="0" w:color="auto"/>
              <w:left w:val="single" w:sz="6" w:space="0" w:color="auto"/>
              <w:bottom w:val="single" w:sz="6" w:space="0" w:color="auto"/>
              <w:right w:val="single" w:sz="12" w:space="0" w:color="auto"/>
            </w:tcBorders>
            <w:shd w:val="clear" w:color="auto" w:fill="auto"/>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 Kanunu’nun konusu, mükellefi, matrahı, indirim ve istisnaları ile muafiyetleri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ARA SINAV</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vergisinin kaynak dağılımı üzerine etkileri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vergisinin gelir dağılımı üzerine etkileri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vergilerinin ekonomik istikrar üzerine etkileri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41" w:type="pct"/>
            <w:gridSpan w:val="15"/>
            <w:tcBorders>
              <w:top w:val="single" w:sz="6" w:space="0" w:color="auto"/>
              <w:left w:val="single" w:sz="6" w:space="0" w:color="auto"/>
              <w:bottom w:val="single" w:sz="6" w:space="0" w:color="auto"/>
              <w:right w:val="single" w:sz="12" w:space="0" w:color="auto"/>
            </w:tcBorders>
            <w:shd w:val="clear" w:color="auto" w:fill="auto"/>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Gelir vergisinin ekonomik kalkınma ve büyüme üzerindeki etkileri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Kurumlar Vergisinin iktisadi temelleri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Türk Vergi Sisteminde Kurumlar Vergisi</w:t>
            </w:r>
          </w:p>
        </w:tc>
      </w:tr>
      <w:tr w:rsidR="00BE2F9F" w:rsidRPr="00350E15" w:rsidTr="00DD5401">
        <w:tblPrEx>
          <w:jc w:val="center"/>
          <w:tblBorders>
            <w:insideH w:val="single" w:sz="6" w:space="0" w:color="auto"/>
            <w:insideV w:val="single" w:sz="6" w:space="0" w:color="auto"/>
          </w:tblBorders>
        </w:tblPrEx>
        <w:trPr>
          <w:gridBefore w:val="2"/>
          <w:wBefore w:w="244" w:type="pct"/>
          <w:jc w:val="center"/>
        </w:trPr>
        <w:tc>
          <w:tcPr>
            <w:tcW w:w="315" w:type="pct"/>
            <w:gridSpan w:val="2"/>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41" w:type="pct"/>
            <w:gridSpan w:val="15"/>
            <w:tcBorders>
              <w:top w:val="single" w:sz="6" w:space="0" w:color="auto"/>
              <w:left w:val="single" w:sz="6" w:space="0" w:color="auto"/>
              <w:bottom w:val="single" w:sz="6" w:space="0" w:color="auto"/>
              <w:right w:val="single" w:sz="12" w:space="0" w:color="auto"/>
            </w:tcBorders>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Kurumlar Vergisinin Ekonomik Etkileri</w:t>
            </w:r>
          </w:p>
        </w:tc>
      </w:tr>
      <w:tr w:rsidR="00BE2F9F" w:rsidRPr="00350E15" w:rsidTr="00DD5401">
        <w:tblPrEx>
          <w:jc w:val="center"/>
          <w:tblBorders>
            <w:insideH w:val="single" w:sz="6" w:space="0" w:color="auto"/>
            <w:insideV w:val="single" w:sz="6" w:space="0" w:color="auto"/>
          </w:tblBorders>
        </w:tblPrEx>
        <w:trPr>
          <w:gridBefore w:val="2"/>
          <w:wBefore w:w="244" w:type="pct"/>
          <w:trHeight w:val="322"/>
          <w:jc w:val="center"/>
        </w:trPr>
        <w:tc>
          <w:tcPr>
            <w:tcW w:w="315"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41" w:type="pct"/>
            <w:gridSpan w:val="15"/>
            <w:tcBorders>
              <w:top w:val="single" w:sz="6" w:space="0" w:color="auto"/>
              <w:left w:val="single" w:sz="6" w:space="0" w:color="auto"/>
              <w:bottom w:val="single" w:sz="12" w:space="0" w:color="auto"/>
              <w:right w:val="single" w:sz="12" w:space="0" w:color="auto"/>
            </w:tcBorders>
            <w:shd w:val="clear" w:color="auto" w:fill="E6E6E6"/>
            <w:vAlign w:val="center"/>
          </w:tcPr>
          <w:p w:rsidR="00BE2F9F" w:rsidRPr="00350E15" w:rsidRDefault="00BE2F9F"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BE2F9F" w:rsidRPr="00350E15" w:rsidRDefault="00BE2F9F" w:rsidP="00350E15">
      <w:pPr>
        <w:spacing w:after="0" w:line="240" w:lineRule="auto"/>
        <w:rPr>
          <w:rFonts w:ascii="Arial" w:hAnsi="Arial" w:cs="Arial"/>
          <w:vanish/>
          <w:sz w:val="18"/>
          <w:szCs w:val="18"/>
        </w:rPr>
      </w:pPr>
    </w:p>
    <w:p w:rsidR="00BE2F9F" w:rsidRPr="00350E15" w:rsidRDefault="00BE2F9F" w:rsidP="00350E15">
      <w:pPr>
        <w:spacing w:after="0" w:line="240" w:lineRule="auto"/>
        <w:rPr>
          <w:rFonts w:ascii="Arial" w:hAnsi="Arial" w:cs="Arial"/>
          <w:color w:val="FF0000"/>
          <w:sz w:val="18"/>
          <w:szCs w:val="18"/>
        </w:rPr>
      </w:pPr>
    </w:p>
    <w:tbl>
      <w:tblPr>
        <w:tblpPr w:leftFromText="141" w:rightFromText="141" w:vertAnchor="text" w:horzAnchor="margin" w:tblpXSpec="center" w:tblpY="42"/>
        <w:tblW w:w="52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
        <w:gridCol w:w="7965"/>
        <w:gridCol w:w="519"/>
        <w:gridCol w:w="596"/>
        <w:gridCol w:w="682"/>
      </w:tblGrid>
      <w:tr w:rsidR="00BE2F9F" w:rsidRPr="00350E15" w:rsidTr="00330D29">
        <w:tc>
          <w:tcPr>
            <w:tcW w:w="115" w:type="pct"/>
            <w:tcBorders>
              <w:top w:val="single" w:sz="12"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917" w:type="pct"/>
            <w:tcBorders>
              <w:top w:val="single" w:sz="12" w:space="0" w:color="auto"/>
              <w:left w:val="single" w:sz="6" w:space="0" w:color="auto"/>
              <w:bottom w:val="single" w:sz="6" w:space="0" w:color="auto"/>
              <w:right w:val="single" w:sz="6" w:space="0" w:color="auto"/>
            </w:tcBorders>
          </w:tcPr>
          <w:p w:rsidR="00BE2F9F" w:rsidRPr="00350E15" w:rsidRDefault="00BE2F9F"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84" w:type="pct"/>
            <w:tcBorders>
              <w:top w:val="single" w:sz="12"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21" w:type="pct"/>
            <w:tcBorders>
              <w:top w:val="single" w:sz="12"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63" w:type="pct"/>
            <w:tcBorders>
              <w:top w:val="single" w:sz="12"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 xml:space="preserve">Teori ve pratik arasındaki ilişkiyi kavrayacak şekilde, mali konular ile ilgili bilgi birikimine sahip olur. </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 </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rPr>
          <w:trHeight w:val="355"/>
        </w:trPr>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115" w:type="pct"/>
            <w:tcBorders>
              <w:top w:val="single" w:sz="6" w:space="0" w:color="auto"/>
              <w:left w:val="single" w:sz="12"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917"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84"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21" w:type="pct"/>
            <w:tcBorders>
              <w:top w:val="single" w:sz="6" w:space="0" w:color="auto"/>
              <w:left w:val="single" w:sz="6" w:space="0" w:color="auto"/>
              <w:bottom w:val="single" w:sz="6" w:space="0" w:color="auto"/>
              <w:right w:val="single" w:sz="6"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c>
          <w:tcPr>
            <w:tcW w:w="363" w:type="pct"/>
            <w:tcBorders>
              <w:top w:val="single" w:sz="6" w:space="0" w:color="auto"/>
              <w:left w:val="single" w:sz="6" w:space="0" w:color="auto"/>
              <w:bottom w:val="single" w:sz="6" w:space="0" w:color="auto"/>
              <w:right w:val="single" w:sz="12" w:space="0" w:color="auto"/>
            </w:tcBorders>
            <w:vAlign w:val="center"/>
          </w:tcPr>
          <w:p w:rsidR="00BE2F9F" w:rsidRPr="00350E15" w:rsidRDefault="00BE2F9F" w:rsidP="00350E15">
            <w:pPr>
              <w:spacing w:after="0" w:line="240" w:lineRule="auto"/>
              <w:jc w:val="center"/>
              <w:rPr>
                <w:rFonts w:ascii="Arial" w:hAnsi="Arial" w:cs="Arial"/>
                <w:b/>
                <w:sz w:val="18"/>
                <w:szCs w:val="18"/>
              </w:rPr>
            </w:pPr>
          </w:p>
        </w:tc>
      </w:tr>
      <w:tr w:rsidR="00BE2F9F" w:rsidRPr="00350E15" w:rsidTr="00330D29">
        <w:tc>
          <w:tcPr>
            <w:tcW w:w="5000" w:type="pct"/>
            <w:gridSpan w:val="5"/>
            <w:tcBorders>
              <w:top w:val="single" w:sz="6" w:space="0" w:color="auto"/>
              <w:left w:val="single" w:sz="12" w:space="0" w:color="auto"/>
              <w:bottom w:val="single" w:sz="12" w:space="0" w:color="auto"/>
              <w:right w:val="single" w:sz="12" w:space="0" w:color="auto"/>
            </w:tcBorders>
            <w:vAlign w:val="center"/>
          </w:tcPr>
          <w:p w:rsidR="00BE2F9F" w:rsidRPr="00350E15" w:rsidRDefault="00BE2F9F"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BE2F9F" w:rsidRPr="00350E15" w:rsidRDefault="00BE2F9F" w:rsidP="00350E15">
      <w:pPr>
        <w:spacing w:after="0" w:line="240" w:lineRule="auto"/>
        <w:rPr>
          <w:rFonts w:ascii="Arial" w:hAnsi="Arial" w:cs="Arial"/>
          <w:color w:val="FF0000"/>
          <w:sz w:val="18"/>
          <w:szCs w:val="18"/>
        </w:rPr>
      </w:pPr>
    </w:p>
    <w:p w:rsidR="00BE2F9F" w:rsidRPr="00350E15" w:rsidRDefault="00BE2F9F" w:rsidP="00350E15">
      <w:pPr>
        <w:spacing w:after="0" w:line="240" w:lineRule="auto"/>
        <w:rPr>
          <w:rFonts w:ascii="Arial" w:hAnsi="Arial" w:cs="Arial"/>
          <w:sz w:val="18"/>
          <w:szCs w:val="18"/>
        </w:rPr>
      </w:pPr>
      <w:r w:rsidRPr="00350E15">
        <w:rPr>
          <w:rFonts w:ascii="Arial" w:hAnsi="Arial" w:cs="Arial"/>
          <w:b/>
          <w:sz w:val="18"/>
          <w:szCs w:val="18"/>
        </w:rPr>
        <w:t>Dersin Öğretim Üyesi:</w:t>
      </w:r>
    </w:p>
    <w:p w:rsidR="00BE2F9F" w:rsidRPr="00350E15" w:rsidRDefault="00BE2F9F"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t>Tarih:</w:t>
      </w:r>
      <w:r w:rsidRPr="00350E15">
        <w:rPr>
          <w:rFonts w:ascii="Arial" w:hAnsi="Arial" w:cs="Arial"/>
          <w:sz w:val="18"/>
          <w:szCs w:val="18"/>
        </w:rPr>
        <w:tab/>
      </w:r>
    </w:p>
    <w:p w:rsidR="008C488D" w:rsidRPr="00350E15" w:rsidRDefault="008C488D"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8C488D" w:rsidRPr="00350E15" w:rsidRDefault="008C488D" w:rsidP="00350E15">
      <w:pPr>
        <w:spacing w:after="0" w:line="240" w:lineRule="auto"/>
        <w:rPr>
          <w:rFonts w:ascii="Arial" w:hAnsi="Arial" w:cs="Arial"/>
          <w:sz w:val="18"/>
          <w:szCs w:val="18"/>
        </w:rPr>
      </w:pPr>
    </w:p>
    <w:p w:rsidR="008C488D" w:rsidRDefault="008C488D"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Pr="00350E15" w:rsidRDefault="00543C8E" w:rsidP="00350E15">
      <w:pPr>
        <w:tabs>
          <w:tab w:val="left" w:pos="7800"/>
        </w:tabs>
        <w:spacing w:after="0" w:line="240" w:lineRule="auto"/>
        <w:rPr>
          <w:rFonts w:ascii="Arial" w:hAnsi="Arial" w:cs="Arial"/>
          <w:sz w:val="18"/>
          <w:szCs w:val="18"/>
        </w:rPr>
      </w:pPr>
    </w:p>
    <w:p w:rsidR="00330D29" w:rsidRPr="00350E15" w:rsidRDefault="00330D29"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30D29" w:rsidRPr="00350E15" w:rsidTr="00362520">
        <w:tc>
          <w:tcPr>
            <w:tcW w:w="1167" w:type="dxa"/>
            <w:vAlign w:val="center"/>
          </w:tcPr>
          <w:p w:rsidR="00330D29" w:rsidRPr="00350E15" w:rsidRDefault="00330D29"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330D29" w:rsidRPr="00350E15" w:rsidRDefault="00330D29" w:rsidP="00350E15">
            <w:pPr>
              <w:spacing w:after="0" w:line="240" w:lineRule="auto"/>
              <w:outlineLvl w:val="0"/>
              <w:rPr>
                <w:rFonts w:ascii="Arial" w:hAnsi="Arial" w:cs="Arial"/>
                <w:sz w:val="18"/>
                <w:szCs w:val="18"/>
              </w:rPr>
            </w:pPr>
            <w:r w:rsidRPr="00350E15">
              <w:rPr>
                <w:rFonts w:ascii="Arial" w:hAnsi="Arial" w:cs="Arial"/>
                <w:sz w:val="18"/>
                <w:szCs w:val="18"/>
              </w:rPr>
              <w:t xml:space="preserve"> Güz</w:t>
            </w:r>
          </w:p>
        </w:tc>
      </w:tr>
    </w:tbl>
    <w:p w:rsidR="00330D29" w:rsidRPr="00350E15" w:rsidRDefault="00330D29"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30D29" w:rsidRPr="00350E15" w:rsidTr="00362520">
        <w:tc>
          <w:tcPr>
            <w:tcW w:w="1668" w:type="dxa"/>
            <w:vAlign w:val="center"/>
          </w:tcPr>
          <w:p w:rsidR="00330D29" w:rsidRPr="00350E15" w:rsidRDefault="00330D29"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330D29"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514201006</w:t>
            </w:r>
            <w:proofErr w:type="gramEnd"/>
          </w:p>
        </w:tc>
        <w:tc>
          <w:tcPr>
            <w:tcW w:w="1560" w:type="dxa"/>
            <w:vAlign w:val="center"/>
          </w:tcPr>
          <w:p w:rsidR="00330D29" w:rsidRPr="00350E15" w:rsidRDefault="00330D29"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330D29" w:rsidRPr="00350E15" w:rsidRDefault="00330D29" w:rsidP="00350E15">
            <w:pPr>
              <w:spacing w:after="0" w:line="240" w:lineRule="auto"/>
              <w:outlineLvl w:val="0"/>
              <w:rPr>
                <w:rFonts w:ascii="Arial" w:hAnsi="Arial" w:cs="Arial"/>
                <w:sz w:val="18"/>
                <w:szCs w:val="18"/>
              </w:rPr>
            </w:pPr>
            <w:bookmarkStart w:id="3" w:name="Kamu"/>
            <w:bookmarkEnd w:id="3"/>
            <w:r w:rsidRPr="00350E15">
              <w:rPr>
                <w:rFonts w:ascii="Arial" w:hAnsi="Arial" w:cs="Arial"/>
                <w:sz w:val="18"/>
                <w:szCs w:val="18"/>
              </w:rPr>
              <w:t>Kamu Borç Yönetimi ve Analizi</w:t>
            </w:r>
          </w:p>
        </w:tc>
      </w:tr>
    </w:tbl>
    <w:p w:rsidR="00330D29" w:rsidRPr="00350E15" w:rsidRDefault="00330D29"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
        <w:gridCol w:w="1082"/>
        <w:gridCol w:w="564"/>
        <w:gridCol w:w="229"/>
        <w:gridCol w:w="1095"/>
        <w:gridCol w:w="766"/>
        <w:gridCol w:w="53"/>
        <w:gridCol w:w="656"/>
        <w:gridCol w:w="850"/>
        <w:gridCol w:w="662"/>
        <w:gridCol w:w="100"/>
        <w:gridCol w:w="149"/>
        <w:gridCol w:w="2406"/>
        <w:gridCol w:w="14"/>
        <w:gridCol w:w="1547"/>
        <w:gridCol w:w="8"/>
      </w:tblGrid>
      <w:tr w:rsidR="00330D29" w:rsidRPr="00350E15" w:rsidTr="00DD5401">
        <w:trPr>
          <w:gridBefore w:val="1"/>
          <w:gridAfter w:val="1"/>
          <w:wBefore w:w="18" w:type="pct"/>
          <w:wAfter w:w="5"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r w:rsidRPr="00350E15">
              <w:rPr>
                <w:rFonts w:ascii="Arial" w:hAnsi="Arial" w:cs="Arial"/>
                <w:b/>
                <w:sz w:val="18"/>
                <w:szCs w:val="18"/>
              </w:rPr>
              <w:t>YARIYIL</w:t>
            </w:r>
          </w:p>
          <w:p w:rsidR="00330D29" w:rsidRPr="00350E15" w:rsidRDefault="00330D29" w:rsidP="00350E15">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330D29" w:rsidRPr="00350E15" w:rsidTr="00DD5401">
        <w:trPr>
          <w:gridBefore w:val="1"/>
          <w:gridAfter w:val="1"/>
          <w:wBefore w:w="18" w:type="pct"/>
          <w:wAfter w:w="5" w:type="pct"/>
          <w:trHeight w:val="382"/>
        </w:trPr>
        <w:tc>
          <w:tcPr>
            <w:tcW w:w="529" w:type="pct"/>
            <w:vMerge/>
            <w:tcBorders>
              <w:top w:val="single" w:sz="4" w:space="0" w:color="auto"/>
              <w:left w:val="single" w:sz="12" w:space="0" w:color="auto"/>
              <w:bottom w:val="single" w:sz="4" w:space="0" w:color="auto"/>
              <w:right w:val="single" w:sz="12" w:space="0" w:color="auto"/>
            </w:tcBorders>
          </w:tcPr>
          <w:p w:rsidR="00330D29" w:rsidRPr="00350E15" w:rsidRDefault="00330D29" w:rsidP="00350E15">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330D29" w:rsidRPr="00350E15" w:rsidRDefault="00330D29"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330D29" w:rsidRPr="00350E15" w:rsidRDefault="00330D29"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330D29" w:rsidRPr="00350E15" w:rsidTr="00DD5401">
        <w:trPr>
          <w:gridBefore w:val="1"/>
          <w:gridAfter w:val="1"/>
          <w:wBefore w:w="18" w:type="pct"/>
          <w:wAfter w:w="5"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536" w:type="pct"/>
            <w:tcBorders>
              <w:top w:val="single" w:sz="4" w:space="0" w:color="auto"/>
              <w:left w:val="single" w:sz="4" w:space="0" w:color="auto"/>
              <w:bottom w:val="single" w:sz="12"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416" w:type="pct"/>
            <w:tcBorders>
              <w:top w:val="single" w:sz="4" w:space="0" w:color="auto"/>
              <w:bottom w:val="single" w:sz="12" w:space="0" w:color="auto"/>
              <w:right w:val="single" w:sz="4" w:space="0" w:color="auto"/>
            </w:tcBorders>
            <w:shd w:val="clear" w:color="auto" w:fill="auto"/>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1299" w:type="pct"/>
            <w:gridSpan w:val="3"/>
            <w:tcBorders>
              <w:top w:val="single" w:sz="4" w:space="0" w:color="auto"/>
              <w:left w:val="single" w:sz="4" w:space="0" w:color="auto"/>
              <w:bottom w:val="single" w:sz="12" w:space="0" w:color="auto"/>
            </w:tcBorders>
            <w:vAlign w:val="center"/>
          </w:tcPr>
          <w:p w:rsidR="00330D29" w:rsidRPr="00350E15" w:rsidRDefault="00330D29"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w:t>
            </w:r>
          </w:p>
        </w:tc>
        <w:tc>
          <w:tcPr>
            <w:tcW w:w="764" w:type="pct"/>
            <w:gridSpan w:val="2"/>
            <w:tcBorders>
              <w:top w:val="single" w:sz="4" w:space="0" w:color="auto"/>
              <w:left w:val="single" w:sz="4" w:space="0" w:color="auto"/>
              <w:bottom w:val="single" w:sz="12" w:space="0" w:color="auto"/>
            </w:tcBorders>
          </w:tcPr>
          <w:p w:rsidR="00330D29" w:rsidRPr="00350E15" w:rsidRDefault="00330D29"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330D29" w:rsidRPr="00350E15" w:rsidTr="00DD5401">
        <w:tblPrEx>
          <w:tblBorders>
            <w:insideH w:val="single" w:sz="6" w:space="0" w:color="auto"/>
            <w:insideV w:val="single" w:sz="6" w:space="0" w:color="auto"/>
          </w:tblBorders>
        </w:tblPrEx>
        <w:trPr>
          <w:gridBefore w:val="1"/>
          <w:gridAfter w:val="1"/>
          <w:wBefore w:w="18" w:type="pct"/>
          <w:wAfter w:w="5" w:type="pct"/>
          <w:trHeight w:val="340"/>
        </w:trPr>
        <w:tc>
          <w:tcPr>
            <w:tcW w:w="4977" w:type="pct"/>
            <w:gridSpan w:val="14"/>
            <w:tcBorders>
              <w:top w:val="single" w:sz="12" w:space="0" w:color="auto"/>
              <w:left w:val="single" w:sz="12" w:space="0" w:color="auto"/>
              <w:bottom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2A75EC">
        <w:tblPrEx>
          <w:tblBorders>
            <w:insideH w:val="single" w:sz="6" w:space="0" w:color="auto"/>
            <w:insideV w:val="single" w:sz="6" w:space="0" w:color="auto"/>
          </w:tblBorders>
        </w:tblPrEx>
        <w:trPr>
          <w:trHeight w:val="546"/>
        </w:trPr>
        <w:tc>
          <w:tcPr>
            <w:tcW w:w="823" w:type="pct"/>
            <w:gridSpan w:val="3"/>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62"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2A75EC">
        <w:tblPrEx>
          <w:tblBorders>
            <w:insideH w:val="single" w:sz="6" w:space="0" w:color="auto"/>
            <w:insideV w:val="single" w:sz="6" w:space="0" w:color="auto"/>
          </w:tblBorders>
        </w:tblPrEx>
        <w:trPr>
          <w:trHeight w:val="138"/>
        </w:trPr>
        <w:tc>
          <w:tcPr>
            <w:tcW w:w="823" w:type="pct"/>
            <w:gridSpan w:val="3"/>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84"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62"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330D29" w:rsidRPr="00350E15" w:rsidTr="00DD5401">
        <w:trPr>
          <w:gridBefore w:val="1"/>
          <w:gridAfter w:val="1"/>
          <w:wBefore w:w="18" w:type="pct"/>
          <w:wAfter w:w="5"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330D29" w:rsidRPr="00350E15" w:rsidTr="00DD5401">
        <w:trPr>
          <w:gridBefore w:val="1"/>
          <w:gridAfter w:val="1"/>
          <w:wBefore w:w="18" w:type="pct"/>
          <w:wAfter w:w="5"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330D29" w:rsidRPr="00350E15" w:rsidRDefault="00330D29" w:rsidP="00350E15">
            <w:pPr>
              <w:spacing w:after="0" w:line="240" w:lineRule="auto"/>
              <w:jc w:val="center"/>
              <w:rPr>
                <w:rFonts w:ascii="Arial" w:hAnsi="Arial" w:cs="Arial"/>
                <w:sz w:val="18"/>
                <w:szCs w:val="18"/>
                <w:highlight w:val="yellow"/>
              </w:rPr>
            </w:pPr>
            <w:r w:rsidRPr="00350E15">
              <w:rPr>
                <w:rFonts w:ascii="Arial" w:hAnsi="Arial" w:cs="Arial"/>
                <w:sz w:val="18"/>
                <w:szCs w:val="18"/>
              </w:rPr>
              <w:t>40</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330D29" w:rsidRPr="00350E15" w:rsidRDefault="00330D29" w:rsidP="00350E15">
            <w:pPr>
              <w:spacing w:after="0" w:line="240" w:lineRule="auto"/>
              <w:jc w:val="center"/>
              <w:rPr>
                <w:rFonts w:ascii="Arial" w:hAnsi="Arial" w:cs="Arial"/>
                <w:sz w:val="18"/>
                <w:szCs w:val="18"/>
                <w:highlight w:val="yellow"/>
              </w:rPr>
            </w:pPr>
            <w:r w:rsidRPr="00350E15">
              <w:rPr>
                <w:rFonts w:ascii="Arial" w:hAnsi="Arial" w:cs="Arial"/>
                <w:sz w:val="18"/>
                <w:szCs w:val="18"/>
              </w:rPr>
              <w:t>-</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4" w:space="0" w:color="auto"/>
              <w:left w:val="single" w:sz="8" w:space="0" w:color="auto"/>
              <w:bottom w:val="single" w:sz="4" w:space="0" w:color="auto"/>
              <w:right w:val="single" w:sz="12"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4" w:space="0" w:color="auto"/>
              <w:left w:val="single" w:sz="8" w:space="0" w:color="auto"/>
              <w:bottom w:val="single" w:sz="4" w:space="0" w:color="auto"/>
              <w:right w:val="single" w:sz="12"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20</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4" w:space="0" w:color="auto"/>
              <w:left w:val="single" w:sz="8" w:space="0" w:color="auto"/>
              <w:bottom w:val="single" w:sz="8" w:space="0" w:color="auto"/>
              <w:right w:val="single" w:sz="12"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8" w:space="0" w:color="auto"/>
              <w:left w:val="single" w:sz="8" w:space="0" w:color="auto"/>
              <w:bottom w:val="single" w:sz="8" w:space="0" w:color="auto"/>
              <w:right w:val="single" w:sz="12"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330D29" w:rsidRPr="00350E15" w:rsidTr="00DD5401">
        <w:trPr>
          <w:gridBefore w:val="1"/>
          <w:gridAfter w:val="1"/>
          <w:wBefore w:w="18" w:type="pct"/>
          <w:wAfter w:w="5"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8" w:space="0" w:color="auto"/>
              <w:left w:val="single" w:sz="8" w:space="0" w:color="auto"/>
              <w:bottom w:val="single" w:sz="12" w:space="0" w:color="auto"/>
              <w:right w:val="single" w:sz="12" w:space="0" w:color="auto"/>
            </w:tcBorders>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330D29" w:rsidRPr="00350E15" w:rsidTr="00DD5401">
        <w:trPr>
          <w:gridBefore w:val="1"/>
          <w:gridAfter w:val="1"/>
          <w:wBefore w:w="18" w:type="pct"/>
          <w:wAfter w:w="5"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330D29" w:rsidRPr="00350E15" w:rsidRDefault="00330D29" w:rsidP="00350E15">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40</w:t>
            </w:r>
          </w:p>
        </w:tc>
      </w:tr>
      <w:tr w:rsidR="00330D29" w:rsidRPr="00350E15" w:rsidTr="00DD5401">
        <w:trPr>
          <w:gridBefore w:val="1"/>
          <w:gridAfter w:val="1"/>
          <w:wBefore w:w="18" w:type="pct"/>
          <w:wAfter w:w="5"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both"/>
              <w:rPr>
                <w:rFonts w:ascii="Arial" w:hAnsi="Arial" w:cs="Arial"/>
                <w:sz w:val="18"/>
                <w:szCs w:val="18"/>
              </w:rPr>
            </w:pPr>
          </w:p>
        </w:tc>
      </w:tr>
      <w:tr w:rsidR="00330D29" w:rsidRPr="00350E15" w:rsidTr="00DD5401">
        <w:trPr>
          <w:gridBefore w:val="1"/>
          <w:gridAfter w:val="1"/>
          <w:wBefore w:w="18" w:type="pct"/>
          <w:wAfter w:w="5"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330D29" w:rsidRPr="00350E15" w:rsidRDefault="00330D29" w:rsidP="00350E15">
            <w:pPr>
              <w:spacing w:after="0" w:line="240" w:lineRule="auto"/>
              <w:jc w:val="both"/>
              <w:rPr>
                <w:rFonts w:ascii="Arial" w:hAnsi="Arial" w:cs="Arial"/>
                <w:sz w:val="18"/>
                <w:szCs w:val="18"/>
              </w:rPr>
            </w:pPr>
            <w:proofErr w:type="gramStart"/>
            <w:r w:rsidRPr="00350E15">
              <w:rPr>
                <w:rFonts w:ascii="Arial" w:hAnsi="Arial" w:cs="Arial"/>
                <w:bCs/>
                <w:sz w:val="18"/>
                <w:szCs w:val="18"/>
              </w:rPr>
              <w:t xml:space="preserve">Borç Yönetimi: Teorisi ve Tarihi, Borç Yönetimi, Borç Yönetimi Amaçları, Dünya Gelişmiş Borç Yönetimi Stratejileri Para ve Maliye Politikaları, Uluslararası Borç Yönetimi ve borçlu ülkeler, Anatomi, Gelişmekte Olan Ülkelerde Borç Yönetimi Politikaları, Avrupa Arasındaki Borç Yönetimi İlişkisi Temel İlkeleri AB Ülkeleri Borç Yönetimi politikalar, OECD Ülkelerinde Borç Yönetimi politikaları, Türkiye, Borç Yönetimi, Kurumsal Altyapı, Türkiye'de Borç Yönetimi Hakkında Mevzuat, Türkiye, Yapısal Düzenlemeler ve Kamu Borç Yönetimi, İç ve Dış Türkiye'nin Borç Toplama ve Yönetimi, Türkiye'nin Borç </w:t>
            </w:r>
            <w:proofErr w:type="spellStart"/>
            <w:r w:rsidRPr="00350E15">
              <w:rPr>
                <w:rFonts w:ascii="Arial" w:hAnsi="Arial" w:cs="Arial"/>
                <w:bCs/>
                <w:sz w:val="18"/>
                <w:szCs w:val="18"/>
              </w:rPr>
              <w:t>AnaliziYapısı</w:t>
            </w:r>
            <w:proofErr w:type="spellEnd"/>
            <w:r w:rsidRPr="00350E15">
              <w:rPr>
                <w:rFonts w:ascii="Arial" w:hAnsi="Arial" w:cs="Arial"/>
                <w:bCs/>
                <w:sz w:val="18"/>
                <w:szCs w:val="18"/>
              </w:rPr>
              <w:t xml:space="preserve"> ve Borç Sorunu.</w:t>
            </w:r>
            <w:proofErr w:type="gramEnd"/>
          </w:p>
        </w:tc>
      </w:tr>
      <w:tr w:rsidR="00330D29" w:rsidRPr="00350E15" w:rsidTr="00DD5401">
        <w:trPr>
          <w:gridBefore w:val="1"/>
          <w:gridAfter w:val="1"/>
          <w:wBefore w:w="18" w:type="pct"/>
          <w:wAfter w:w="5"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330D29" w:rsidRPr="00350E15" w:rsidRDefault="00330D29" w:rsidP="00350E15">
            <w:pPr>
              <w:spacing w:after="0" w:line="240" w:lineRule="auto"/>
              <w:rPr>
                <w:rFonts w:ascii="Arial" w:hAnsi="Arial" w:cs="Arial"/>
                <w:sz w:val="18"/>
                <w:szCs w:val="18"/>
              </w:rPr>
            </w:pPr>
            <w:r w:rsidRPr="00350E15">
              <w:rPr>
                <w:rFonts w:ascii="Arial" w:hAnsi="Arial" w:cs="Arial"/>
                <w:bCs/>
                <w:sz w:val="18"/>
                <w:szCs w:val="18"/>
              </w:rPr>
              <w:t>Dünya ve Türkiye hakkında bilgi vermek borç yönetimi ve borç yönetimi uygulamaları ile ilgili teorik bilgi kazandırmak</w:t>
            </w:r>
          </w:p>
        </w:tc>
      </w:tr>
      <w:tr w:rsidR="00330D29" w:rsidRPr="00350E15" w:rsidTr="00DD5401">
        <w:trPr>
          <w:gridBefore w:val="1"/>
          <w:gridAfter w:val="1"/>
          <w:wBefore w:w="18" w:type="pct"/>
          <w:wAfter w:w="5"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330D29" w:rsidRPr="00350E15" w:rsidRDefault="00330D29" w:rsidP="00350E15">
            <w:pPr>
              <w:pStyle w:val="Balk4"/>
              <w:spacing w:before="0" w:beforeAutospacing="0" w:after="0" w:afterAutospacing="0"/>
              <w:rPr>
                <w:rFonts w:ascii="Arial" w:hAnsi="Arial" w:cs="Arial"/>
                <w:b w:val="0"/>
                <w:sz w:val="18"/>
                <w:szCs w:val="18"/>
              </w:rPr>
            </w:pPr>
            <w:r w:rsidRPr="00350E15">
              <w:rPr>
                <w:rFonts w:ascii="Arial" w:hAnsi="Arial" w:cs="Arial"/>
                <w:b w:val="0"/>
                <w:sz w:val="18"/>
                <w:szCs w:val="18"/>
              </w:rPr>
              <w:t>Metin Erdem, Devlet Borçları, Ekin Kitabevi, Bursa, 2012.</w:t>
            </w:r>
          </w:p>
        </w:tc>
      </w:tr>
      <w:tr w:rsidR="00330D29" w:rsidRPr="00350E15" w:rsidTr="00DD5401">
        <w:trPr>
          <w:gridBefore w:val="1"/>
          <w:gridAfter w:val="1"/>
          <w:wBefore w:w="18" w:type="pct"/>
          <w:wAfter w:w="5"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330D29" w:rsidRPr="00350E15" w:rsidRDefault="00330D29" w:rsidP="00350E15">
            <w:pPr>
              <w:pStyle w:val="Balk4"/>
              <w:spacing w:before="0" w:beforeAutospacing="0" w:after="0" w:afterAutospacing="0"/>
              <w:rPr>
                <w:rFonts w:ascii="Arial" w:hAnsi="Arial" w:cs="Arial"/>
                <w:b w:val="0"/>
                <w:sz w:val="18"/>
                <w:szCs w:val="18"/>
              </w:rPr>
            </w:pPr>
            <w:r w:rsidRPr="00350E15">
              <w:rPr>
                <w:rFonts w:ascii="Arial" w:hAnsi="Arial" w:cs="Arial"/>
                <w:b w:val="0"/>
                <w:sz w:val="18"/>
                <w:szCs w:val="18"/>
              </w:rPr>
              <w:t>-Macit İnce, Devlet Borçları ve Türkiye, Gazi Kitabevi, Ankara, 2001.</w:t>
            </w:r>
          </w:p>
          <w:p w:rsidR="00330D29" w:rsidRPr="00350E15" w:rsidRDefault="00330D29" w:rsidP="00350E15">
            <w:pPr>
              <w:pStyle w:val="Balk4"/>
              <w:spacing w:before="0" w:beforeAutospacing="0" w:after="0" w:afterAutospacing="0"/>
              <w:rPr>
                <w:rFonts w:ascii="Arial" w:hAnsi="Arial" w:cs="Arial"/>
                <w:color w:val="000000"/>
                <w:sz w:val="18"/>
                <w:szCs w:val="18"/>
              </w:rPr>
            </w:pPr>
            <w:r w:rsidRPr="00350E15">
              <w:rPr>
                <w:rFonts w:ascii="Arial" w:hAnsi="Arial" w:cs="Arial"/>
                <w:b w:val="0"/>
                <w:sz w:val="18"/>
                <w:szCs w:val="18"/>
              </w:rPr>
              <w:t>-Ahmet Ulusoy, Devlet Borçlanması, Aksakal Kitabevi, Trabzon, 2012.</w:t>
            </w:r>
          </w:p>
        </w:tc>
      </w:tr>
      <w:tr w:rsidR="00330D29" w:rsidRPr="00350E15" w:rsidTr="00DD5401">
        <w:trPr>
          <w:gridBefore w:val="1"/>
          <w:gridAfter w:val="1"/>
          <w:wBefore w:w="18" w:type="pct"/>
          <w:wAfter w:w="5"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330D29" w:rsidRPr="00350E15" w:rsidRDefault="00330D29" w:rsidP="00350E15">
            <w:pPr>
              <w:spacing w:after="0" w:line="240" w:lineRule="auto"/>
              <w:jc w:val="both"/>
              <w:rPr>
                <w:rFonts w:ascii="Arial" w:hAnsi="Arial" w:cs="Arial"/>
                <w:sz w:val="18"/>
                <w:szCs w:val="18"/>
              </w:rPr>
            </w:pPr>
          </w:p>
        </w:tc>
      </w:tr>
    </w:tbl>
    <w:p w:rsidR="00330D29" w:rsidRPr="00350E15" w:rsidRDefault="00330D29" w:rsidP="00350E15">
      <w:pPr>
        <w:spacing w:after="0" w:line="240" w:lineRule="auto"/>
        <w:rPr>
          <w:rFonts w:ascii="Arial" w:hAnsi="Arial" w:cs="Arial"/>
          <w:sz w:val="18"/>
          <w:szCs w:val="18"/>
        </w:rPr>
        <w:sectPr w:rsidR="00330D29" w:rsidRPr="00350E15">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30D29" w:rsidRPr="00350E15" w:rsidTr="00362520">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330D29" w:rsidRPr="00350E15" w:rsidRDefault="00330D29"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Borç Yönetimi: Teorisi ve Tarihi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Borç Yönetiminin Temel İlkeleri ve Amaçları</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Borç Yönetimi, Para ve Maliye Politikaları Arasındaki İlişki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Dünya Gelişmiş Borç Yönetimi Stratejileri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Uluslararası Borç Yönetimi ve borçlu ülkeler Anatomisi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Azgelişmiş Ülkelerde Borç Yönetimi Politikaları</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ARA SINAV</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Avrupa Birliği Ülkeleri Borç Yönetimi Politikaları</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OECD Ülkelerinde Borç Yönetimi Politikaları</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Türkiye'de Borç Yönetimi, Kurumsal Altyapı</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Türkiye Hakkında Borç Yönetimi Mevzuatı</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Yapısal Düzenlemeler ve Türkiye'de Kamu Borç Yönetimi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Türkiye'de İç ve Dış Borç Toplama ve Yönetimi</w:t>
            </w:r>
          </w:p>
        </w:tc>
      </w:tr>
      <w:tr w:rsidR="00330D29"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rPr>
                <w:rFonts w:ascii="Arial" w:hAnsi="Arial" w:cs="Arial"/>
                <w:bCs/>
                <w:sz w:val="18"/>
                <w:szCs w:val="18"/>
              </w:rPr>
            </w:pPr>
            <w:r w:rsidRPr="00350E15">
              <w:rPr>
                <w:rFonts w:ascii="Arial" w:hAnsi="Arial" w:cs="Arial"/>
                <w:bCs/>
                <w:sz w:val="18"/>
                <w:szCs w:val="18"/>
              </w:rPr>
              <w:t>Türkiye'de Borç Yapısının Analizi ve Borç Sorunu</w:t>
            </w:r>
          </w:p>
        </w:tc>
      </w:tr>
      <w:tr w:rsidR="00330D29" w:rsidRPr="00350E15" w:rsidTr="00362520">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 xml:space="preserve"> FİNAL </w:t>
            </w:r>
          </w:p>
        </w:tc>
      </w:tr>
    </w:tbl>
    <w:p w:rsidR="00330D29" w:rsidRPr="00350E15" w:rsidRDefault="00330D29" w:rsidP="00350E15">
      <w:pPr>
        <w:spacing w:after="0" w:line="240" w:lineRule="auto"/>
        <w:rPr>
          <w:rFonts w:ascii="Arial" w:hAnsi="Arial" w:cs="Arial"/>
          <w:vanish/>
          <w:sz w:val="18"/>
          <w:szCs w:val="18"/>
        </w:rPr>
      </w:pPr>
    </w:p>
    <w:p w:rsidR="00330D29" w:rsidRPr="00350E15" w:rsidRDefault="00330D29" w:rsidP="00350E15">
      <w:pPr>
        <w:spacing w:after="0" w:line="240" w:lineRule="auto"/>
        <w:rPr>
          <w:rFonts w:ascii="Arial" w:hAnsi="Arial" w:cs="Arial"/>
          <w:color w:val="FF0000"/>
          <w:sz w:val="18"/>
          <w:szCs w:val="18"/>
        </w:rPr>
      </w:pPr>
    </w:p>
    <w:tbl>
      <w:tblPr>
        <w:tblpPr w:leftFromText="141" w:rightFromText="141" w:vertAnchor="text" w:horzAnchor="margin" w:tblpXSpec="center" w:tblpY="-33"/>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4"/>
        <w:gridCol w:w="8051"/>
        <w:gridCol w:w="603"/>
        <w:gridCol w:w="679"/>
        <w:gridCol w:w="762"/>
      </w:tblGrid>
      <w:tr w:rsidR="00330D29" w:rsidRPr="00350E15" w:rsidTr="00362520">
        <w:tc>
          <w:tcPr>
            <w:tcW w:w="364" w:type="pct"/>
            <w:tcBorders>
              <w:top w:val="single" w:sz="12"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330D29" w:rsidRPr="00350E15" w:rsidRDefault="00330D29"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51" w:type="pct"/>
            <w:tcBorders>
              <w:top w:val="single" w:sz="12"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 xml:space="preserve">Teori ve pratik arasındaki ilişkiyi kavrayacak şekilde, mali konular ile ilgili bilgi birikimine sahip olur. </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 </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364" w:type="pct"/>
            <w:tcBorders>
              <w:top w:val="single" w:sz="6" w:space="0" w:color="auto"/>
              <w:left w:val="single" w:sz="12"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30D29" w:rsidRPr="00350E15" w:rsidRDefault="00330D29" w:rsidP="00350E15">
            <w:pPr>
              <w:spacing w:after="0" w:line="240" w:lineRule="auto"/>
              <w:jc w:val="center"/>
              <w:rPr>
                <w:rFonts w:ascii="Arial" w:hAnsi="Arial" w:cs="Arial"/>
                <w:b/>
                <w:sz w:val="18"/>
                <w:szCs w:val="18"/>
              </w:rPr>
            </w:pPr>
          </w:p>
        </w:tc>
      </w:tr>
      <w:tr w:rsidR="00330D29" w:rsidRPr="00350E15" w:rsidTr="00362520">
        <w:tc>
          <w:tcPr>
            <w:tcW w:w="5000" w:type="pct"/>
            <w:gridSpan w:val="5"/>
            <w:tcBorders>
              <w:top w:val="single" w:sz="6" w:space="0" w:color="auto"/>
              <w:left w:val="single" w:sz="12" w:space="0" w:color="auto"/>
              <w:bottom w:val="single" w:sz="12" w:space="0" w:color="auto"/>
              <w:right w:val="single" w:sz="12" w:space="0" w:color="auto"/>
            </w:tcBorders>
            <w:vAlign w:val="center"/>
          </w:tcPr>
          <w:p w:rsidR="00330D29" w:rsidRPr="00350E15" w:rsidRDefault="00330D29"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330D29" w:rsidRPr="00350E15" w:rsidRDefault="00330D29" w:rsidP="00350E15">
      <w:pPr>
        <w:spacing w:after="0" w:line="240" w:lineRule="auto"/>
        <w:rPr>
          <w:rFonts w:ascii="Arial" w:hAnsi="Arial" w:cs="Arial"/>
          <w:sz w:val="18"/>
          <w:szCs w:val="18"/>
        </w:rPr>
      </w:pPr>
      <w:r w:rsidRPr="00350E15">
        <w:rPr>
          <w:rFonts w:ascii="Arial" w:hAnsi="Arial" w:cs="Arial"/>
          <w:b/>
          <w:sz w:val="18"/>
          <w:szCs w:val="18"/>
        </w:rPr>
        <w:t>Dersin Öğretim Üyesi:</w:t>
      </w:r>
    </w:p>
    <w:p w:rsidR="00330D29" w:rsidRDefault="00330D29"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t>Tarih:</w:t>
      </w:r>
      <w:r w:rsidRPr="00350E15">
        <w:rPr>
          <w:rFonts w:ascii="Arial" w:hAnsi="Arial" w:cs="Arial"/>
          <w:sz w:val="18"/>
          <w:szCs w:val="18"/>
        </w:rPr>
        <w:tab/>
      </w: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2A75EC" w:rsidRDefault="002A75EC"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Default="00543C8E" w:rsidP="00350E15">
      <w:pPr>
        <w:tabs>
          <w:tab w:val="left" w:pos="7800"/>
        </w:tabs>
        <w:spacing w:after="0" w:line="240" w:lineRule="auto"/>
        <w:rPr>
          <w:rFonts w:ascii="Arial" w:hAnsi="Arial" w:cs="Arial"/>
          <w:sz w:val="18"/>
          <w:szCs w:val="18"/>
        </w:rPr>
      </w:pPr>
    </w:p>
    <w:p w:rsidR="00543C8E" w:rsidRPr="00350E15" w:rsidRDefault="00543C8E" w:rsidP="00350E15">
      <w:pPr>
        <w:tabs>
          <w:tab w:val="left" w:pos="7800"/>
        </w:tabs>
        <w:spacing w:after="0" w:line="240" w:lineRule="auto"/>
        <w:rPr>
          <w:rFonts w:ascii="Arial" w:hAnsi="Arial" w:cs="Arial"/>
          <w:sz w:val="18"/>
          <w:szCs w:val="18"/>
        </w:rPr>
      </w:pPr>
    </w:p>
    <w:p w:rsidR="00330D29" w:rsidRPr="00350E15" w:rsidRDefault="00330D29" w:rsidP="00350E15">
      <w:pPr>
        <w:tabs>
          <w:tab w:val="left" w:pos="7800"/>
        </w:tabs>
        <w:spacing w:after="0" w:line="240" w:lineRule="auto"/>
        <w:rPr>
          <w:rFonts w:ascii="Arial" w:hAnsi="Arial" w:cs="Arial"/>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7116B" w:rsidRPr="00350E15" w:rsidTr="00885937">
        <w:tc>
          <w:tcPr>
            <w:tcW w:w="1167" w:type="dxa"/>
            <w:vAlign w:val="center"/>
          </w:tcPr>
          <w:p w:rsidR="0057116B" w:rsidRPr="00350E15" w:rsidRDefault="0057116B"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57116B" w:rsidRPr="00350E15" w:rsidRDefault="0057116B" w:rsidP="00350E15">
            <w:pPr>
              <w:spacing w:after="0" w:line="240" w:lineRule="auto"/>
              <w:outlineLvl w:val="0"/>
              <w:rPr>
                <w:rFonts w:ascii="Arial" w:hAnsi="Arial" w:cs="Arial"/>
                <w:sz w:val="18"/>
                <w:szCs w:val="18"/>
              </w:rPr>
            </w:pPr>
            <w:r w:rsidRPr="00350E15">
              <w:rPr>
                <w:rFonts w:ascii="Arial" w:hAnsi="Arial" w:cs="Arial"/>
                <w:sz w:val="18"/>
                <w:szCs w:val="18"/>
              </w:rPr>
              <w:t>Güz</w:t>
            </w:r>
          </w:p>
        </w:tc>
      </w:tr>
    </w:tbl>
    <w:p w:rsidR="0057116B" w:rsidRPr="00350E15" w:rsidRDefault="0057116B"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7116B" w:rsidRPr="00350E15" w:rsidTr="00885937">
        <w:tc>
          <w:tcPr>
            <w:tcW w:w="1668" w:type="dxa"/>
            <w:vAlign w:val="center"/>
          </w:tcPr>
          <w:p w:rsidR="0057116B" w:rsidRPr="00350E15" w:rsidRDefault="0057116B"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57116B"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514201013</w:t>
            </w:r>
            <w:proofErr w:type="gramEnd"/>
          </w:p>
        </w:tc>
        <w:tc>
          <w:tcPr>
            <w:tcW w:w="1560" w:type="dxa"/>
            <w:vAlign w:val="center"/>
          </w:tcPr>
          <w:p w:rsidR="0057116B" w:rsidRPr="00350E15" w:rsidRDefault="0057116B"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57116B" w:rsidRPr="00350E15" w:rsidRDefault="0057116B" w:rsidP="00350E15">
            <w:pPr>
              <w:spacing w:after="0" w:line="240" w:lineRule="auto"/>
              <w:outlineLvl w:val="0"/>
              <w:rPr>
                <w:rFonts w:ascii="Arial" w:hAnsi="Arial" w:cs="Arial"/>
                <w:sz w:val="18"/>
                <w:szCs w:val="18"/>
              </w:rPr>
            </w:pPr>
            <w:bookmarkStart w:id="4" w:name="Türkiye"/>
            <w:r w:rsidRPr="00350E15">
              <w:rPr>
                <w:rFonts w:ascii="Arial" w:hAnsi="Arial" w:cs="Arial"/>
                <w:sz w:val="18"/>
                <w:szCs w:val="18"/>
              </w:rPr>
              <w:t>Türkiye</w:t>
            </w:r>
            <w:bookmarkEnd w:id="4"/>
            <w:r w:rsidRPr="00350E15">
              <w:rPr>
                <w:rFonts w:ascii="Arial" w:hAnsi="Arial" w:cs="Arial"/>
                <w:sz w:val="18"/>
                <w:szCs w:val="18"/>
              </w:rPr>
              <w:t>’nin Güncel Vergileme Sorunları</w:t>
            </w:r>
          </w:p>
        </w:tc>
      </w:tr>
    </w:tbl>
    <w:p w:rsidR="0057116B" w:rsidRPr="00350E15" w:rsidRDefault="0057116B"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9"/>
        <w:gridCol w:w="945"/>
        <w:gridCol w:w="105"/>
        <w:gridCol w:w="471"/>
        <w:gridCol w:w="309"/>
        <w:gridCol w:w="1135"/>
        <w:gridCol w:w="641"/>
        <w:gridCol w:w="47"/>
        <w:gridCol w:w="652"/>
        <w:gridCol w:w="928"/>
        <w:gridCol w:w="414"/>
        <w:gridCol w:w="170"/>
        <w:gridCol w:w="106"/>
        <w:gridCol w:w="1989"/>
        <w:gridCol w:w="568"/>
        <w:gridCol w:w="1151"/>
        <w:gridCol w:w="106"/>
      </w:tblGrid>
      <w:tr w:rsidR="0057116B" w:rsidRPr="00350E15" w:rsidTr="00362520">
        <w:trPr>
          <w:gridAfter w:val="1"/>
          <w:wAfter w:w="55" w:type="pct"/>
          <w:trHeight w:val="366"/>
        </w:trPr>
        <w:tc>
          <w:tcPr>
            <w:tcW w:w="539" w:type="pct"/>
            <w:gridSpan w:val="2"/>
            <w:vMerge w:val="restart"/>
            <w:tcBorders>
              <w:top w:val="single" w:sz="12" w:space="0" w:color="auto"/>
              <w:left w:val="single" w:sz="12" w:space="0" w:color="auto"/>
              <w:bottom w:val="single" w:sz="4"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r w:rsidRPr="00350E15">
              <w:rPr>
                <w:rFonts w:ascii="Arial" w:hAnsi="Arial" w:cs="Arial"/>
                <w:b/>
                <w:sz w:val="18"/>
                <w:szCs w:val="18"/>
              </w:rPr>
              <w:t>YARIYIL</w:t>
            </w:r>
          </w:p>
          <w:p w:rsidR="0057116B" w:rsidRPr="00350E15" w:rsidRDefault="0057116B" w:rsidP="00350E15">
            <w:pPr>
              <w:spacing w:after="0" w:line="240" w:lineRule="auto"/>
              <w:rPr>
                <w:rFonts w:ascii="Arial" w:hAnsi="Arial" w:cs="Arial"/>
                <w:sz w:val="18"/>
                <w:szCs w:val="18"/>
              </w:rPr>
            </w:pPr>
          </w:p>
        </w:tc>
        <w:tc>
          <w:tcPr>
            <w:tcW w:w="1705" w:type="pct"/>
            <w:gridSpan w:val="7"/>
            <w:tcBorders>
              <w:left w:val="single" w:sz="12" w:space="0" w:color="auto"/>
              <w:bottom w:val="single" w:sz="4"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700" w:type="pct"/>
            <w:gridSpan w:val="7"/>
            <w:tcBorders>
              <w:left w:val="single" w:sz="12"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57116B" w:rsidRPr="00350E15" w:rsidTr="00362520">
        <w:trPr>
          <w:gridAfter w:val="1"/>
          <w:wAfter w:w="55" w:type="pct"/>
          <w:trHeight w:val="365"/>
        </w:trPr>
        <w:tc>
          <w:tcPr>
            <w:tcW w:w="539" w:type="pct"/>
            <w:gridSpan w:val="2"/>
            <w:vMerge/>
            <w:tcBorders>
              <w:top w:val="single" w:sz="4" w:space="0" w:color="auto"/>
              <w:left w:val="single" w:sz="12" w:space="0" w:color="auto"/>
              <w:bottom w:val="single" w:sz="4" w:space="0" w:color="auto"/>
              <w:right w:val="single" w:sz="12" w:space="0" w:color="auto"/>
            </w:tcBorders>
          </w:tcPr>
          <w:p w:rsidR="0057116B" w:rsidRPr="00350E15" w:rsidRDefault="0057116B" w:rsidP="00350E15">
            <w:pPr>
              <w:spacing w:after="0" w:line="240" w:lineRule="auto"/>
              <w:rPr>
                <w:rFonts w:ascii="Arial" w:hAnsi="Arial" w:cs="Arial"/>
                <w:b/>
                <w:sz w:val="18"/>
                <w:szCs w:val="18"/>
              </w:rPr>
            </w:pPr>
          </w:p>
        </w:tc>
        <w:tc>
          <w:tcPr>
            <w:tcW w:w="449" w:type="pct"/>
            <w:gridSpan w:val="3"/>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76" w:type="pct"/>
            <w:tcBorders>
              <w:top w:val="single" w:sz="4" w:space="0" w:color="auto"/>
              <w:left w:val="single" w:sz="4"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679" w:type="pct"/>
            <w:gridSpan w:val="3"/>
            <w:tcBorders>
              <w:top w:val="single" w:sz="4" w:space="0" w:color="auto"/>
              <w:bottom w:val="single" w:sz="4" w:space="0" w:color="auto"/>
              <w:right w:val="single" w:sz="12" w:space="0" w:color="auto"/>
            </w:tcBorders>
            <w:vAlign w:val="center"/>
          </w:tcPr>
          <w:p w:rsidR="0057116B" w:rsidRPr="00350E15" w:rsidRDefault="0057116B"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71" w:type="pct"/>
            <w:tcBorders>
              <w:top w:val="single" w:sz="4" w:space="0" w:color="auto"/>
              <w:bottom w:val="single" w:sz="4" w:space="0" w:color="auto"/>
              <w:right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57116B" w:rsidRPr="00350E15" w:rsidRDefault="0057116B"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350" w:type="pct"/>
            <w:gridSpan w:val="3"/>
            <w:tcBorders>
              <w:top w:val="single" w:sz="4" w:space="0" w:color="auto"/>
              <w:left w:val="single" w:sz="4"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583" w:type="pct"/>
            <w:tcBorders>
              <w:top w:val="single" w:sz="4" w:space="0" w:color="auto"/>
              <w:left w:val="single" w:sz="4"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57116B" w:rsidRPr="00350E15" w:rsidTr="00362520">
        <w:trPr>
          <w:gridAfter w:val="1"/>
          <w:wAfter w:w="55" w:type="pct"/>
          <w:trHeight w:val="351"/>
        </w:trPr>
        <w:tc>
          <w:tcPr>
            <w:tcW w:w="539" w:type="pct"/>
            <w:gridSpan w:val="2"/>
            <w:tcBorders>
              <w:top w:val="single" w:sz="4"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sz w:val="18"/>
                <w:szCs w:val="18"/>
              </w:rPr>
            </w:pPr>
          </w:p>
        </w:tc>
        <w:tc>
          <w:tcPr>
            <w:tcW w:w="449" w:type="pct"/>
            <w:gridSpan w:val="3"/>
            <w:tcBorders>
              <w:top w:val="single" w:sz="4" w:space="0" w:color="auto"/>
              <w:left w:val="single" w:sz="12" w:space="0" w:color="auto"/>
              <w:bottom w:val="single" w:sz="12" w:space="0" w:color="auto"/>
              <w:right w:val="single" w:sz="4"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576" w:type="pct"/>
            <w:tcBorders>
              <w:top w:val="single" w:sz="4" w:space="0" w:color="auto"/>
              <w:left w:val="single" w:sz="4" w:space="0" w:color="auto"/>
              <w:bottom w:val="single" w:sz="12"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679" w:type="pct"/>
            <w:gridSpan w:val="3"/>
            <w:tcBorders>
              <w:top w:val="single" w:sz="4" w:space="0" w:color="auto"/>
              <w:bottom w:val="single" w:sz="12" w:space="0" w:color="auto"/>
              <w:right w:val="single" w:sz="12"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471" w:type="pct"/>
            <w:tcBorders>
              <w:top w:val="single" w:sz="4" w:space="0" w:color="auto"/>
              <w:bottom w:val="single" w:sz="12" w:space="0" w:color="auto"/>
              <w:right w:val="single" w:sz="4"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29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1350" w:type="pct"/>
            <w:gridSpan w:val="3"/>
            <w:tcBorders>
              <w:top w:val="single" w:sz="4" w:space="0" w:color="auto"/>
              <w:left w:val="single" w:sz="4" w:space="0" w:color="auto"/>
              <w:bottom w:val="single" w:sz="12" w:space="0" w:color="auto"/>
            </w:tcBorders>
            <w:vAlign w:val="center"/>
          </w:tcPr>
          <w:p w:rsidR="0057116B" w:rsidRPr="00350E15" w:rsidRDefault="0057116B"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583" w:type="pct"/>
            <w:tcBorders>
              <w:top w:val="single" w:sz="4" w:space="0" w:color="auto"/>
              <w:left w:val="single" w:sz="4" w:space="0" w:color="auto"/>
              <w:bottom w:val="single" w:sz="12" w:space="0" w:color="auto"/>
            </w:tcBorders>
          </w:tcPr>
          <w:p w:rsidR="0057116B" w:rsidRPr="00350E15" w:rsidRDefault="0057116B"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57116B" w:rsidRPr="00350E15" w:rsidTr="00362520">
        <w:tblPrEx>
          <w:tblBorders>
            <w:insideH w:val="single" w:sz="6" w:space="0" w:color="auto"/>
            <w:insideV w:val="single" w:sz="6" w:space="0" w:color="auto"/>
          </w:tblBorders>
        </w:tblPrEx>
        <w:trPr>
          <w:gridAfter w:val="1"/>
          <w:wAfter w:w="55" w:type="pct"/>
          <w:trHeight w:val="325"/>
        </w:trPr>
        <w:tc>
          <w:tcPr>
            <w:tcW w:w="4945" w:type="pct"/>
            <w:gridSpan w:val="16"/>
            <w:tcBorders>
              <w:top w:val="single" w:sz="12" w:space="0" w:color="auto"/>
              <w:left w:val="single" w:sz="12" w:space="0" w:color="auto"/>
              <w:bottom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57116B" w:rsidRPr="00350E15" w:rsidTr="00362520">
        <w:tblPrEx>
          <w:tblBorders>
            <w:insideH w:val="single" w:sz="6" w:space="0" w:color="auto"/>
            <w:insideV w:val="single" w:sz="6" w:space="0" w:color="auto"/>
          </w:tblBorders>
        </w:tblPrEx>
        <w:trPr>
          <w:gridAfter w:val="1"/>
          <w:wAfter w:w="55" w:type="pct"/>
          <w:trHeight w:val="522"/>
        </w:trPr>
        <w:tc>
          <w:tcPr>
            <w:tcW w:w="831" w:type="pct"/>
            <w:gridSpan w:val="4"/>
            <w:tcBorders>
              <w:top w:val="single" w:sz="12" w:space="0" w:color="auto"/>
              <w:left w:val="single" w:sz="12" w:space="0" w:color="auto"/>
              <w:bottom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sz w:val="18"/>
                <w:szCs w:val="18"/>
              </w:rPr>
              <w:t>Destek Dersleri</w:t>
            </w:r>
          </w:p>
        </w:tc>
        <w:tc>
          <w:tcPr>
            <w:tcW w:w="1082" w:type="pct"/>
            <w:gridSpan w:val="4"/>
            <w:tcBorders>
              <w:top w:val="single" w:sz="12" w:space="0" w:color="auto"/>
              <w:bottom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sz w:val="18"/>
                <w:szCs w:val="18"/>
              </w:rPr>
              <w:t>Temel Mesleki Dersler</w:t>
            </w:r>
          </w:p>
        </w:tc>
        <w:tc>
          <w:tcPr>
            <w:tcW w:w="1012" w:type="pct"/>
            <w:gridSpan w:val="3"/>
            <w:tcBorders>
              <w:top w:val="single" w:sz="12" w:space="0" w:color="auto"/>
              <w:bottom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sz w:val="18"/>
                <w:szCs w:val="18"/>
              </w:rPr>
              <w:t>Uzmanlık / Alan Dersleri</w:t>
            </w:r>
          </w:p>
        </w:tc>
        <w:tc>
          <w:tcPr>
            <w:tcW w:w="1149" w:type="pct"/>
            <w:gridSpan w:val="3"/>
            <w:tcBorders>
              <w:top w:val="single" w:sz="12" w:space="0" w:color="auto"/>
              <w:bottom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sz w:val="18"/>
                <w:szCs w:val="18"/>
              </w:rPr>
              <w:t>Beşerî, İletişim ve Yönetim Becerileri Dersleri</w:t>
            </w:r>
          </w:p>
        </w:tc>
        <w:tc>
          <w:tcPr>
            <w:tcW w:w="872" w:type="pct"/>
            <w:gridSpan w:val="2"/>
            <w:tcBorders>
              <w:top w:val="single" w:sz="12" w:space="0" w:color="auto"/>
              <w:bottom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sz w:val="18"/>
                <w:szCs w:val="18"/>
              </w:rPr>
              <w:t>Aktarılabilir Beceri Dersleri</w:t>
            </w:r>
          </w:p>
        </w:tc>
      </w:tr>
      <w:tr w:rsidR="0057116B" w:rsidRPr="00350E15" w:rsidTr="00362520">
        <w:tblPrEx>
          <w:tblBorders>
            <w:insideH w:val="single" w:sz="6" w:space="0" w:color="auto"/>
            <w:insideV w:val="single" w:sz="6" w:space="0" w:color="auto"/>
          </w:tblBorders>
        </w:tblPrEx>
        <w:trPr>
          <w:gridAfter w:val="1"/>
          <w:wAfter w:w="55" w:type="pct"/>
          <w:trHeight w:val="132"/>
        </w:trPr>
        <w:tc>
          <w:tcPr>
            <w:tcW w:w="831" w:type="pct"/>
            <w:gridSpan w:val="4"/>
            <w:tcBorders>
              <w:top w:val="single" w:sz="6" w:space="0" w:color="auto"/>
              <w:left w:val="single" w:sz="12" w:space="0" w:color="auto"/>
              <w:bottom w:val="single" w:sz="12" w:space="0" w:color="auto"/>
              <w:right w:val="single" w:sz="4" w:space="0" w:color="auto"/>
            </w:tcBorders>
          </w:tcPr>
          <w:p w:rsidR="0057116B" w:rsidRPr="00350E15" w:rsidRDefault="0057116B" w:rsidP="00350E15">
            <w:pPr>
              <w:spacing w:after="0" w:line="240" w:lineRule="auto"/>
              <w:jc w:val="center"/>
              <w:rPr>
                <w:rFonts w:ascii="Arial" w:hAnsi="Arial" w:cs="Arial"/>
                <w:sz w:val="18"/>
                <w:szCs w:val="18"/>
              </w:rPr>
            </w:pPr>
          </w:p>
        </w:tc>
        <w:tc>
          <w:tcPr>
            <w:tcW w:w="1082" w:type="pct"/>
            <w:gridSpan w:val="4"/>
            <w:tcBorders>
              <w:top w:val="single" w:sz="6" w:space="0" w:color="auto"/>
              <w:left w:val="single" w:sz="4" w:space="0" w:color="auto"/>
              <w:bottom w:val="single" w:sz="12" w:space="0" w:color="auto"/>
              <w:right w:val="single" w:sz="4" w:space="0" w:color="auto"/>
            </w:tcBorders>
          </w:tcPr>
          <w:p w:rsidR="0057116B" w:rsidRPr="00350E15" w:rsidRDefault="00DD5401" w:rsidP="00350E15">
            <w:pPr>
              <w:spacing w:after="0" w:line="240" w:lineRule="auto"/>
              <w:jc w:val="center"/>
              <w:rPr>
                <w:rFonts w:ascii="Arial" w:hAnsi="Arial" w:cs="Arial"/>
                <w:sz w:val="18"/>
                <w:szCs w:val="18"/>
              </w:rPr>
            </w:pPr>
            <w:proofErr w:type="gramStart"/>
            <w:r>
              <w:rPr>
                <w:rFonts w:ascii="Arial" w:hAnsi="Arial" w:cs="Arial"/>
                <w:sz w:val="18"/>
                <w:szCs w:val="18"/>
              </w:rPr>
              <w:t>x</w:t>
            </w:r>
            <w:proofErr w:type="gramEnd"/>
          </w:p>
        </w:tc>
        <w:tc>
          <w:tcPr>
            <w:tcW w:w="1012" w:type="pct"/>
            <w:gridSpan w:val="3"/>
            <w:tcBorders>
              <w:top w:val="single" w:sz="6" w:space="0" w:color="auto"/>
              <w:left w:val="single" w:sz="4" w:space="0" w:color="auto"/>
              <w:bottom w:val="single" w:sz="12" w:space="0" w:color="auto"/>
            </w:tcBorders>
          </w:tcPr>
          <w:p w:rsidR="0057116B" w:rsidRPr="00350E15" w:rsidRDefault="0057116B" w:rsidP="00350E15">
            <w:pPr>
              <w:spacing w:after="0" w:line="240" w:lineRule="auto"/>
              <w:jc w:val="center"/>
              <w:rPr>
                <w:rFonts w:ascii="Arial" w:hAnsi="Arial" w:cs="Arial"/>
                <w:sz w:val="18"/>
                <w:szCs w:val="18"/>
              </w:rPr>
            </w:pPr>
          </w:p>
        </w:tc>
        <w:tc>
          <w:tcPr>
            <w:tcW w:w="1149" w:type="pct"/>
            <w:gridSpan w:val="3"/>
            <w:tcBorders>
              <w:top w:val="single" w:sz="6" w:space="0" w:color="auto"/>
              <w:left w:val="single" w:sz="4" w:space="0" w:color="auto"/>
              <w:bottom w:val="single" w:sz="12" w:space="0" w:color="auto"/>
            </w:tcBorders>
          </w:tcPr>
          <w:p w:rsidR="0057116B" w:rsidRPr="00350E15" w:rsidRDefault="0057116B" w:rsidP="00350E15">
            <w:pPr>
              <w:spacing w:after="0" w:line="240" w:lineRule="auto"/>
              <w:jc w:val="center"/>
              <w:rPr>
                <w:rFonts w:ascii="Arial" w:hAnsi="Arial" w:cs="Arial"/>
                <w:sz w:val="18"/>
                <w:szCs w:val="18"/>
              </w:rPr>
            </w:pPr>
          </w:p>
        </w:tc>
        <w:tc>
          <w:tcPr>
            <w:tcW w:w="872" w:type="pct"/>
            <w:gridSpan w:val="2"/>
            <w:tcBorders>
              <w:top w:val="single" w:sz="6" w:space="0" w:color="auto"/>
              <w:left w:val="single" w:sz="4" w:space="0" w:color="auto"/>
              <w:bottom w:val="single" w:sz="12" w:space="0" w:color="auto"/>
            </w:tcBorders>
          </w:tcPr>
          <w:p w:rsidR="0057116B" w:rsidRPr="00350E15" w:rsidRDefault="0057116B" w:rsidP="00350E15">
            <w:pPr>
              <w:spacing w:after="0" w:line="240" w:lineRule="auto"/>
              <w:jc w:val="center"/>
              <w:rPr>
                <w:rFonts w:ascii="Arial" w:hAnsi="Arial" w:cs="Arial"/>
                <w:sz w:val="18"/>
                <w:szCs w:val="18"/>
              </w:rPr>
            </w:pPr>
          </w:p>
        </w:tc>
      </w:tr>
      <w:tr w:rsidR="0057116B" w:rsidRPr="00350E15" w:rsidTr="00362520">
        <w:trPr>
          <w:gridAfter w:val="1"/>
          <w:wAfter w:w="55" w:type="pct"/>
          <w:trHeight w:val="310"/>
        </w:trPr>
        <w:tc>
          <w:tcPr>
            <w:tcW w:w="4945" w:type="pct"/>
            <w:gridSpan w:val="16"/>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57116B" w:rsidRPr="00350E15" w:rsidTr="00362520">
        <w:trPr>
          <w:gridAfter w:val="1"/>
          <w:wAfter w:w="55" w:type="pct"/>
          <w:trHeight w:val="215"/>
        </w:trPr>
        <w:tc>
          <w:tcPr>
            <w:tcW w:w="1889" w:type="pct"/>
            <w:gridSpan w:val="7"/>
            <w:vMerge w:val="restart"/>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76" w:type="pct"/>
            <w:gridSpan w:val="6"/>
            <w:tcBorders>
              <w:top w:val="single" w:sz="12" w:space="0" w:color="auto"/>
              <w:left w:val="single" w:sz="12" w:space="0" w:color="auto"/>
              <w:bottom w:val="single" w:sz="8" w:space="0" w:color="auto"/>
              <w:right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97" w:type="pct"/>
            <w:gridSpan w:val="2"/>
            <w:tcBorders>
              <w:top w:val="single" w:sz="12" w:space="0" w:color="auto"/>
              <w:left w:val="single" w:sz="4" w:space="0" w:color="auto"/>
              <w:bottom w:val="single" w:sz="8" w:space="0" w:color="auto"/>
              <w:right w:val="single" w:sz="8"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583" w:type="pct"/>
            <w:tcBorders>
              <w:top w:val="single" w:sz="12" w:space="0" w:color="auto"/>
              <w:left w:val="single" w:sz="8" w:space="0" w:color="auto"/>
              <w:bottom w:val="single" w:sz="8"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8"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97" w:type="pct"/>
            <w:gridSpan w:val="2"/>
            <w:tcBorders>
              <w:top w:val="single" w:sz="8"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583" w:type="pct"/>
            <w:tcBorders>
              <w:top w:val="single" w:sz="8" w:space="0" w:color="auto"/>
              <w:left w:val="single" w:sz="8" w:space="0" w:color="auto"/>
              <w:bottom w:val="single" w:sz="4" w:space="0" w:color="auto"/>
              <w:right w:val="single" w:sz="12" w:space="0" w:color="auto"/>
            </w:tcBorders>
            <w:shd w:val="clear" w:color="auto" w:fill="auto"/>
          </w:tcPr>
          <w:p w:rsidR="0057116B" w:rsidRPr="00350E15" w:rsidRDefault="0057116B" w:rsidP="00350E15">
            <w:pPr>
              <w:spacing w:after="0" w:line="240" w:lineRule="auto"/>
              <w:jc w:val="center"/>
              <w:rPr>
                <w:rFonts w:ascii="Arial" w:hAnsi="Arial" w:cs="Arial"/>
                <w:sz w:val="18"/>
                <w:szCs w:val="18"/>
                <w:highlight w:val="yellow"/>
              </w:rPr>
            </w:pPr>
            <w:r w:rsidRPr="00350E15">
              <w:rPr>
                <w:rFonts w:ascii="Arial" w:hAnsi="Arial" w:cs="Arial"/>
                <w:sz w:val="18"/>
                <w:szCs w:val="18"/>
              </w:rPr>
              <w:t>30</w:t>
            </w: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97" w:type="pct"/>
            <w:gridSpan w:val="2"/>
            <w:tcBorders>
              <w:top w:val="single" w:sz="4"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583" w:type="pct"/>
            <w:tcBorders>
              <w:top w:val="single" w:sz="4" w:space="0" w:color="auto"/>
              <w:left w:val="single" w:sz="8" w:space="0" w:color="auto"/>
              <w:bottom w:val="single" w:sz="4" w:space="0" w:color="auto"/>
              <w:right w:val="single" w:sz="12" w:space="0" w:color="auto"/>
            </w:tcBorders>
            <w:shd w:val="clear" w:color="auto" w:fill="auto"/>
          </w:tcPr>
          <w:p w:rsidR="0057116B" w:rsidRPr="00350E15" w:rsidRDefault="0057116B" w:rsidP="00350E15">
            <w:pPr>
              <w:spacing w:after="0" w:line="240" w:lineRule="auto"/>
              <w:jc w:val="center"/>
              <w:rPr>
                <w:rFonts w:ascii="Arial" w:hAnsi="Arial" w:cs="Arial"/>
                <w:sz w:val="18"/>
                <w:szCs w:val="18"/>
                <w:highlight w:val="yellow"/>
              </w:rPr>
            </w:pP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97" w:type="pct"/>
            <w:gridSpan w:val="2"/>
            <w:tcBorders>
              <w:top w:val="single" w:sz="4"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583" w:type="pct"/>
            <w:tcBorders>
              <w:top w:val="single" w:sz="4" w:space="0" w:color="auto"/>
              <w:left w:val="single" w:sz="8" w:space="0" w:color="auto"/>
              <w:bottom w:val="single" w:sz="4"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Ödev</w:t>
            </w:r>
          </w:p>
        </w:tc>
        <w:tc>
          <w:tcPr>
            <w:tcW w:w="1297" w:type="pct"/>
            <w:gridSpan w:val="2"/>
            <w:tcBorders>
              <w:top w:val="single" w:sz="4"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583" w:type="pct"/>
            <w:tcBorders>
              <w:top w:val="single" w:sz="4" w:space="0" w:color="auto"/>
              <w:left w:val="single" w:sz="8" w:space="0" w:color="auto"/>
              <w:bottom w:val="single" w:sz="4"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4" w:space="0" w:color="auto"/>
              <w:left w:val="single" w:sz="12" w:space="0" w:color="auto"/>
              <w:bottom w:val="single" w:sz="8"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Proje</w:t>
            </w:r>
          </w:p>
        </w:tc>
        <w:tc>
          <w:tcPr>
            <w:tcW w:w="1297" w:type="pct"/>
            <w:gridSpan w:val="2"/>
            <w:tcBorders>
              <w:top w:val="single" w:sz="4" w:space="0" w:color="auto"/>
              <w:left w:val="single" w:sz="4" w:space="0" w:color="auto"/>
              <w:bottom w:val="single" w:sz="8"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583" w:type="pct"/>
            <w:tcBorders>
              <w:top w:val="single" w:sz="4" w:space="0" w:color="auto"/>
              <w:left w:val="single" w:sz="8" w:space="0" w:color="auto"/>
              <w:bottom w:val="single" w:sz="8"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8" w:space="0" w:color="auto"/>
              <w:left w:val="single" w:sz="12" w:space="0" w:color="auto"/>
              <w:bottom w:val="single" w:sz="8"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Rapor</w:t>
            </w:r>
          </w:p>
        </w:tc>
        <w:tc>
          <w:tcPr>
            <w:tcW w:w="1297" w:type="pct"/>
            <w:gridSpan w:val="2"/>
            <w:tcBorders>
              <w:top w:val="single" w:sz="8" w:space="0" w:color="auto"/>
              <w:left w:val="single" w:sz="4" w:space="0" w:color="auto"/>
              <w:bottom w:val="single" w:sz="8"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583" w:type="pct"/>
            <w:tcBorders>
              <w:top w:val="single" w:sz="8" w:space="0" w:color="auto"/>
              <w:left w:val="single" w:sz="8" w:space="0" w:color="auto"/>
              <w:bottom w:val="single" w:sz="8"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p>
        </w:tc>
      </w:tr>
      <w:tr w:rsidR="0057116B" w:rsidRPr="00350E15" w:rsidTr="00362520">
        <w:trPr>
          <w:gridAfter w:val="1"/>
          <w:wAfter w:w="55" w:type="pct"/>
          <w:trHeight w:val="138"/>
        </w:trPr>
        <w:tc>
          <w:tcPr>
            <w:tcW w:w="1889" w:type="pct"/>
            <w:gridSpan w:val="7"/>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176" w:type="pct"/>
            <w:gridSpan w:val="6"/>
            <w:tcBorders>
              <w:top w:val="single" w:sz="8" w:space="0" w:color="auto"/>
              <w:left w:val="single" w:sz="12" w:space="0" w:color="auto"/>
              <w:bottom w:val="single" w:sz="12"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97" w:type="pct"/>
            <w:gridSpan w:val="2"/>
            <w:tcBorders>
              <w:top w:val="single" w:sz="8" w:space="0" w:color="auto"/>
              <w:left w:val="single" w:sz="4" w:space="0" w:color="auto"/>
              <w:bottom w:val="single" w:sz="12"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583" w:type="pct"/>
            <w:tcBorders>
              <w:top w:val="single" w:sz="8" w:space="0" w:color="auto"/>
              <w:left w:val="single" w:sz="8" w:space="0" w:color="auto"/>
              <w:bottom w:val="single" w:sz="12"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p>
        </w:tc>
      </w:tr>
      <w:tr w:rsidR="0057116B" w:rsidRPr="00350E15" w:rsidTr="00362520">
        <w:trPr>
          <w:gridAfter w:val="1"/>
          <w:wAfter w:w="55" w:type="pct"/>
          <w:trHeight w:val="375"/>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76" w:type="pct"/>
            <w:gridSpan w:val="6"/>
            <w:tcBorders>
              <w:top w:val="single" w:sz="12" w:space="0" w:color="auto"/>
              <w:left w:val="single" w:sz="12" w:space="0" w:color="auto"/>
              <w:bottom w:val="single" w:sz="8" w:space="0" w:color="auto"/>
              <w:right w:val="single" w:sz="4" w:space="0" w:color="auto"/>
            </w:tcBorders>
          </w:tcPr>
          <w:p w:rsidR="0057116B" w:rsidRPr="00350E15" w:rsidRDefault="0057116B" w:rsidP="00350E15">
            <w:pPr>
              <w:spacing w:after="0" w:line="240" w:lineRule="auto"/>
              <w:rPr>
                <w:rFonts w:ascii="Arial" w:hAnsi="Arial" w:cs="Arial"/>
                <w:sz w:val="18"/>
                <w:szCs w:val="18"/>
              </w:rPr>
            </w:pPr>
          </w:p>
        </w:tc>
        <w:tc>
          <w:tcPr>
            <w:tcW w:w="1297" w:type="pct"/>
            <w:gridSpan w:val="2"/>
            <w:tcBorders>
              <w:top w:val="single" w:sz="12" w:space="0" w:color="auto"/>
              <w:left w:val="single" w:sz="4" w:space="0" w:color="auto"/>
              <w:bottom w:val="single" w:sz="8"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583" w:type="pct"/>
            <w:tcBorders>
              <w:top w:val="single" w:sz="12" w:space="0" w:color="auto"/>
              <w:left w:val="single" w:sz="8" w:space="0" w:color="auto"/>
              <w:bottom w:val="single" w:sz="8"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70</w:t>
            </w:r>
          </w:p>
        </w:tc>
      </w:tr>
      <w:tr w:rsidR="0057116B" w:rsidRPr="00350E15" w:rsidTr="00362520">
        <w:trPr>
          <w:gridAfter w:val="1"/>
          <w:wAfter w:w="55" w:type="pct"/>
          <w:trHeight w:val="427"/>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056" w:type="pct"/>
            <w:gridSpan w:val="9"/>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both"/>
              <w:rPr>
                <w:rFonts w:ascii="Arial" w:hAnsi="Arial" w:cs="Arial"/>
                <w:sz w:val="18"/>
                <w:szCs w:val="18"/>
              </w:rPr>
            </w:pPr>
          </w:p>
        </w:tc>
      </w:tr>
      <w:tr w:rsidR="0057116B" w:rsidRPr="00350E15" w:rsidTr="00362520">
        <w:trPr>
          <w:gridAfter w:val="1"/>
          <w:wAfter w:w="55" w:type="pct"/>
          <w:trHeight w:val="427"/>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056"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jc w:val="both"/>
              <w:rPr>
                <w:rFonts w:ascii="Arial" w:hAnsi="Arial" w:cs="Arial"/>
                <w:color w:val="333333"/>
                <w:sz w:val="18"/>
                <w:szCs w:val="18"/>
              </w:rPr>
            </w:pPr>
            <w:r w:rsidRPr="00350E15">
              <w:rPr>
                <w:rFonts w:ascii="Arial" w:hAnsi="Arial" w:cs="Arial"/>
                <w:color w:val="000000"/>
                <w:sz w:val="18"/>
                <w:szCs w:val="18"/>
              </w:rPr>
              <w:t>Gelir, Kurumlar vergisi ve servet ve harcamalar üzerinden alınan vergilerin hesaplanmasında yaşanan sorunlar vb.</w:t>
            </w:r>
          </w:p>
        </w:tc>
      </w:tr>
      <w:tr w:rsidR="0057116B" w:rsidRPr="00350E15" w:rsidTr="00362520">
        <w:trPr>
          <w:gridAfter w:val="1"/>
          <w:wAfter w:w="55" w:type="pct"/>
          <w:trHeight w:val="407"/>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056"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pStyle w:val="NormalWeb"/>
              <w:spacing w:before="0" w:beforeAutospacing="0" w:after="0" w:afterAutospacing="0"/>
              <w:rPr>
                <w:rFonts w:ascii="Arial" w:hAnsi="Arial" w:cs="Arial"/>
                <w:sz w:val="18"/>
                <w:szCs w:val="18"/>
              </w:rPr>
            </w:pPr>
            <w:r w:rsidRPr="00350E15">
              <w:rPr>
                <w:rFonts w:ascii="Arial" w:hAnsi="Arial" w:cs="Arial"/>
                <w:color w:val="000000"/>
                <w:sz w:val="18"/>
                <w:szCs w:val="18"/>
              </w:rPr>
              <w:t>Vergi ile ilgili sorunların anlaşılması ve çözüm önerilerinin sunulup geliştirilebilmesi</w:t>
            </w:r>
          </w:p>
        </w:tc>
      </w:tr>
      <w:tr w:rsidR="0057116B" w:rsidRPr="00350E15" w:rsidTr="00362520">
        <w:trPr>
          <w:gridAfter w:val="1"/>
          <w:wAfter w:w="55" w:type="pct"/>
          <w:trHeight w:val="495"/>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056" w:type="pct"/>
            <w:gridSpan w:val="9"/>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sz w:val="18"/>
                <w:szCs w:val="18"/>
              </w:rPr>
            </w:pPr>
          </w:p>
        </w:tc>
      </w:tr>
      <w:tr w:rsidR="0057116B" w:rsidRPr="00350E15" w:rsidTr="00362520">
        <w:trPr>
          <w:gridAfter w:val="1"/>
          <w:wAfter w:w="55" w:type="pct"/>
          <w:trHeight w:val="495"/>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056" w:type="pct"/>
            <w:gridSpan w:val="9"/>
            <w:tcBorders>
              <w:top w:val="single" w:sz="12" w:space="0" w:color="auto"/>
              <w:left w:val="single" w:sz="12" w:space="0" w:color="auto"/>
              <w:bottom w:val="single" w:sz="12" w:space="0" w:color="auto"/>
              <w:right w:val="single" w:sz="12" w:space="0" w:color="auto"/>
            </w:tcBorders>
          </w:tcPr>
          <w:tbl>
            <w:tblPr>
              <w:tblW w:w="4900" w:type="pct"/>
              <w:tblLayout w:type="fixed"/>
              <w:tblCellMar>
                <w:top w:w="15" w:type="dxa"/>
                <w:left w:w="15" w:type="dxa"/>
                <w:bottom w:w="15" w:type="dxa"/>
                <w:right w:w="15" w:type="dxa"/>
              </w:tblCellMar>
              <w:tblLook w:val="04A0" w:firstRow="1" w:lastRow="0" w:firstColumn="1" w:lastColumn="0" w:noHBand="0" w:noVBand="1"/>
            </w:tblPr>
            <w:tblGrid>
              <w:gridCol w:w="5693"/>
            </w:tblGrid>
            <w:tr w:rsidR="0057116B" w:rsidRPr="00350E15" w:rsidTr="00885937">
              <w:tc>
                <w:tcPr>
                  <w:tcW w:w="8141" w:type="dxa"/>
                  <w:tcBorders>
                    <w:bottom w:val="dashed" w:sz="6" w:space="0" w:color="A9A9A9"/>
                  </w:tcBorders>
                  <w:vAlign w:val="center"/>
                  <w:hideMark/>
                </w:tcPr>
                <w:p w:rsidR="0057116B" w:rsidRPr="00350E15" w:rsidRDefault="0057116B" w:rsidP="00350E15">
                  <w:pPr>
                    <w:spacing w:after="0" w:line="240" w:lineRule="auto"/>
                    <w:rPr>
                      <w:rFonts w:ascii="Arial" w:hAnsi="Arial" w:cs="Arial"/>
                      <w:color w:val="000000"/>
                      <w:sz w:val="18"/>
                      <w:szCs w:val="18"/>
                    </w:rPr>
                  </w:pPr>
                  <w:r w:rsidRPr="00350E15">
                    <w:rPr>
                      <w:rFonts w:ascii="Arial" w:hAnsi="Arial" w:cs="Arial"/>
                      <w:color w:val="000000"/>
                      <w:sz w:val="18"/>
                      <w:szCs w:val="18"/>
                    </w:rPr>
                    <w:t>Gelir vergisinde karşılaşılan sorunların kavranması</w:t>
                  </w:r>
                </w:p>
              </w:tc>
            </w:tr>
            <w:tr w:rsidR="0057116B" w:rsidRPr="00350E15" w:rsidTr="00885937">
              <w:tc>
                <w:tcPr>
                  <w:tcW w:w="8141" w:type="dxa"/>
                  <w:tcBorders>
                    <w:bottom w:val="dashed" w:sz="6" w:space="0" w:color="A9A9A9"/>
                  </w:tcBorders>
                  <w:vAlign w:val="center"/>
                  <w:hideMark/>
                </w:tcPr>
                <w:p w:rsidR="0057116B" w:rsidRPr="00350E15" w:rsidRDefault="0057116B" w:rsidP="00350E15">
                  <w:pPr>
                    <w:spacing w:after="0" w:line="240" w:lineRule="auto"/>
                    <w:rPr>
                      <w:rFonts w:ascii="Arial" w:hAnsi="Arial" w:cs="Arial"/>
                      <w:color w:val="000000"/>
                      <w:sz w:val="18"/>
                      <w:szCs w:val="18"/>
                    </w:rPr>
                  </w:pPr>
                  <w:r w:rsidRPr="00350E15">
                    <w:rPr>
                      <w:rFonts w:ascii="Arial" w:hAnsi="Arial" w:cs="Arial"/>
                      <w:color w:val="000000"/>
                      <w:sz w:val="18"/>
                      <w:szCs w:val="18"/>
                    </w:rPr>
                    <w:t>Kurumlar vergisinde karşılaşılan sorunların anlaşılıp kavranması ve genel öneriler sunma</w:t>
                  </w:r>
                </w:p>
              </w:tc>
            </w:tr>
            <w:tr w:rsidR="0057116B" w:rsidRPr="00350E15" w:rsidTr="00885937">
              <w:tc>
                <w:tcPr>
                  <w:tcW w:w="8141" w:type="dxa"/>
                  <w:tcBorders>
                    <w:bottom w:val="dashed" w:sz="6" w:space="0" w:color="A9A9A9"/>
                  </w:tcBorders>
                  <w:vAlign w:val="center"/>
                  <w:hideMark/>
                </w:tcPr>
                <w:p w:rsidR="0057116B" w:rsidRPr="00350E15" w:rsidRDefault="0057116B" w:rsidP="00350E15">
                  <w:pPr>
                    <w:spacing w:after="0" w:line="240" w:lineRule="auto"/>
                    <w:rPr>
                      <w:rFonts w:ascii="Arial" w:hAnsi="Arial" w:cs="Arial"/>
                      <w:color w:val="000000"/>
                      <w:sz w:val="18"/>
                      <w:szCs w:val="18"/>
                    </w:rPr>
                  </w:pPr>
                  <w:r w:rsidRPr="00350E15">
                    <w:rPr>
                      <w:rFonts w:ascii="Arial" w:hAnsi="Arial" w:cs="Arial"/>
                      <w:color w:val="000000"/>
                      <w:sz w:val="18"/>
                      <w:szCs w:val="18"/>
                    </w:rPr>
                    <w:t>Servet ve harcamalar üzerinden alınan vergilerde yaşanan sorunlar ve çeşitli çözüm önerileri sunabilme</w:t>
                  </w:r>
                </w:p>
              </w:tc>
            </w:tr>
            <w:tr w:rsidR="0057116B" w:rsidRPr="00350E15" w:rsidTr="00885937">
              <w:tc>
                <w:tcPr>
                  <w:tcW w:w="8141" w:type="dxa"/>
                  <w:tcBorders>
                    <w:bottom w:val="dashed" w:sz="6" w:space="0" w:color="A9A9A9"/>
                  </w:tcBorders>
                  <w:vAlign w:val="center"/>
                  <w:hideMark/>
                </w:tcPr>
                <w:p w:rsidR="0057116B" w:rsidRPr="00350E15" w:rsidRDefault="0057116B" w:rsidP="00350E15">
                  <w:pPr>
                    <w:spacing w:after="0" w:line="240" w:lineRule="auto"/>
                    <w:rPr>
                      <w:rFonts w:ascii="Arial" w:hAnsi="Arial" w:cs="Arial"/>
                      <w:color w:val="000000"/>
                      <w:sz w:val="18"/>
                      <w:szCs w:val="18"/>
                    </w:rPr>
                  </w:pPr>
                  <w:r w:rsidRPr="00350E15">
                    <w:rPr>
                      <w:rFonts w:ascii="Arial" w:hAnsi="Arial" w:cs="Arial"/>
                      <w:color w:val="000000"/>
                      <w:sz w:val="18"/>
                      <w:szCs w:val="18"/>
                    </w:rPr>
                    <w:t>Genel bir bakış açısıyla olması gereken vergileme yöntemlerini kavrayabilme</w:t>
                  </w:r>
                </w:p>
              </w:tc>
            </w:tr>
          </w:tbl>
          <w:p w:rsidR="0057116B" w:rsidRPr="00350E15" w:rsidRDefault="0057116B" w:rsidP="00350E15">
            <w:pPr>
              <w:tabs>
                <w:tab w:val="num" w:pos="360"/>
              </w:tabs>
              <w:spacing w:after="0" w:line="240" w:lineRule="auto"/>
              <w:rPr>
                <w:rFonts w:ascii="Arial" w:hAnsi="Arial" w:cs="Arial"/>
                <w:sz w:val="18"/>
                <w:szCs w:val="18"/>
              </w:rPr>
            </w:pPr>
          </w:p>
        </w:tc>
      </w:tr>
      <w:tr w:rsidR="0057116B" w:rsidRPr="00350E15" w:rsidTr="00362520">
        <w:trPr>
          <w:gridAfter w:val="1"/>
          <w:wAfter w:w="55" w:type="pct"/>
          <w:trHeight w:val="516"/>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056"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rPr>
                <w:rFonts w:ascii="Arial" w:hAnsi="Arial" w:cs="Arial"/>
                <w:color w:val="333333"/>
                <w:sz w:val="18"/>
                <w:szCs w:val="18"/>
              </w:rPr>
            </w:pPr>
            <w:r w:rsidRPr="00350E15">
              <w:rPr>
                <w:rFonts w:ascii="Arial" w:hAnsi="Arial" w:cs="Arial"/>
                <w:b/>
                <w:sz w:val="18"/>
                <w:szCs w:val="18"/>
              </w:rPr>
              <w:t>AB ve Mali Uyum, Nurettin Bilici</w:t>
            </w:r>
          </w:p>
        </w:tc>
      </w:tr>
      <w:tr w:rsidR="0057116B" w:rsidRPr="00350E15" w:rsidTr="00362520">
        <w:trPr>
          <w:gridAfter w:val="1"/>
          <w:wAfter w:w="55" w:type="pct"/>
          <w:trHeight w:val="516"/>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056"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rPr>
                <w:rFonts w:ascii="Arial" w:hAnsi="Arial" w:cs="Arial"/>
                <w:color w:val="333333"/>
                <w:sz w:val="18"/>
                <w:szCs w:val="18"/>
              </w:rPr>
            </w:pPr>
            <w:r w:rsidRPr="00350E15">
              <w:rPr>
                <w:rFonts w:ascii="Arial" w:hAnsi="Arial" w:cs="Arial"/>
                <w:b/>
                <w:bCs/>
                <w:color w:val="000000"/>
                <w:sz w:val="18"/>
                <w:szCs w:val="18"/>
              </w:rPr>
              <w:t>Vergi Hukuku, Osman Pehlivan</w:t>
            </w:r>
          </w:p>
        </w:tc>
      </w:tr>
      <w:tr w:rsidR="0057116B" w:rsidRPr="00350E15" w:rsidTr="00362520">
        <w:trPr>
          <w:gridAfter w:val="1"/>
          <w:wAfter w:w="55" w:type="pct"/>
          <w:trHeight w:val="50"/>
        </w:trPr>
        <w:tc>
          <w:tcPr>
            <w:tcW w:w="1889" w:type="pct"/>
            <w:gridSpan w:val="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056"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jc w:val="both"/>
              <w:rPr>
                <w:rFonts w:ascii="Arial" w:hAnsi="Arial" w:cs="Arial"/>
                <w:sz w:val="18"/>
                <w:szCs w:val="18"/>
              </w:rPr>
            </w:pPr>
          </w:p>
        </w:tc>
      </w:tr>
      <w:tr w:rsidR="0057116B" w:rsidRPr="00350E15" w:rsidTr="00362520">
        <w:tblPrEx>
          <w:jc w:val="center"/>
          <w:tblBorders>
            <w:insideH w:val="single" w:sz="6" w:space="0" w:color="auto"/>
            <w:insideV w:val="single" w:sz="6" w:space="0" w:color="auto"/>
          </w:tblBorders>
        </w:tblPrEx>
        <w:trPr>
          <w:gridBefore w:val="1"/>
          <w:wBefore w:w="60" w:type="pct"/>
          <w:trHeight w:val="510"/>
          <w:jc w:val="center"/>
        </w:trPr>
        <w:tc>
          <w:tcPr>
            <w:tcW w:w="4940" w:type="pct"/>
            <w:gridSpan w:val="16"/>
            <w:tcBorders>
              <w:top w:val="single" w:sz="12" w:space="0" w:color="auto"/>
              <w:left w:val="single" w:sz="12"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HAFTALIK PLANI</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HAFTA</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Ticari kazançlardan elde edilen vergilerde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Zirai kazançlardan elde edilen vergilerde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Serbest meslek faaliyetlerinden elde edilen kazançların vergilendirilmesinde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 xml:space="preserve">Ücretlerden elde edilen vergilerde </w:t>
            </w:r>
            <w:proofErr w:type="spellStart"/>
            <w:r w:rsidRPr="00350E15">
              <w:rPr>
                <w:rFonts w:ascii="Arial" w:hAnsi="Arial" w:cs="Arial"/>
                <w:color w:val="000000"/>
                <w:sz w:val="18"/>
                <w:szCs w:val="18"/>
              </w:rPr>
              <w:t>karşılaılan</w:t>
            </w:r>
            <w:proofErr w:type="spellEnd"/>
            <w:r w:rsidRPr="00350E15">
              <w:rPr>
                <w:rFonts w:ascii="Arial" w:hAnsi="Arial" w:cs="Arial"/>
                <w:color w:val="000000"/>
                <w:sz w:val="18"/>
                <w:szCs w:val="18"/>
              </w:rPr>
              <w:t xml:space="preserve">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proofErr w:type="spellStart"/>
            <w:r w:rsidRPr="00350E15">
              <w:rPr>
                <w:rFonts w:ascii="Arial" w:hAnsi="Arial" w:cs="Arial"/>
                <w:color w:val="000000"/>
                <w:sz w:val="18"/>
                <w:szCs w:val="18"/>
              </w:rPr>
              <w:t>Gayrımenkul</w:t>
            </w:r>
            <w:proofErr w:type="spellEnd"/>
            <w:r w:rsidRPr="00350E15">
              <w:rPr>
                <w:rFonts w:ascii="Arial" w:hAnsi="Arial" w:cs="Arial"/>
                <w:color w:val="000000"/>
                <w:sz w:val="18"/>
                <w:szCs w:val="18"/>
              </w:rPr>
              <w:t xml:space="preserve"> sermaye iratlarının vergilendirilmesinde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08" w:type="pct"/>
            <w:gridSpan w:val="14"/>
            <w:tcBorders>
              <w:top w:val="single" w:sz="6" w:space="0" w:color="auto"/>
              <w:left w:val="single" w:sz="6" w:space="0" w:color="auto"/>
              <w:bottom w:val="single" w:sz="6" w:space="0" w:color="auto"/>
              <w:right w:val="single" w:sz="12" w:space="0" w:color="auto"/>
            </w:tcBorders>
            <w:shd w:val="clear" w:color="auto" w:fill="auto"/>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 xml:space="preserve">Menkul sermaye </w:t>
            </w:r>
            <w:proofErr w:type="spellStart"/>
            <w:r w:rsidRPr="00350E15">
              <w:rPr>
                <w:rFonts w:ascii="Arial" w:hAnsi="Arial" w:cs="Arial"/>
                <w:color w:val="000000"/>
                <w:sz w:val="18"/>
                <w:szCs w:val="18"/>
              </w:rPr>
              <w:t>iratlarınnevrgilendirilmesinde</w:t>
            </w:r>
            <w:proofErr w:type="spellEnd"/>
            <w:r w:rsidRPr="00350E15">
              <w:rPr>
                <w:rFonts w:ascii="Arial" w:hAnsi="Arial" w:cs="Arial"/>
                <w:color w:val="000000"/>
                <w:sz w:val="18"/>
                <w:szCs w:val="18"/>
              </w:rPr>
              <w:t xml:space="preserv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Diğer kazanç ve iratların vergilendirilmesinde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Kurumlar vergisinde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Özel tüketim üzerinden elde edilen vergilerde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KDV'de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08" w:type="pct"/>
            <w:gridSpan w:val="14"/>
            <w:tcBorders>
              <w:top w:val="single" w:sz="6" w:space="0" w:color="auto"/>
              <w:left w:val="single" w:sz="6" w:space="0" w:color="auto"/>
              <w:bottom w:val="single" w:sz="6" w:space="0" w:color="auto"/>
              <w:right w:val="single" w:sz="12" w:space="0" w:color="auto"/>
            </w:tcBorders>
            <w:shd w:val="clear" w:color="auto" w:fill="auto"/>
          </w:tcPr>
          <w:p w:rsidR="0057116B" w:rsidRPr="00350E15" w:rsidRDefault="0057116B" w:rsidP="00350E15">
            <w:pPr>
              <w:spacing w:after="0" w:line="240" w:lineRule="auto"/>
              <w:rPr>
                <w:rFonts w:ascii="Arial" w:hAnsi="Arial" w:cs="Arial"/>
                <w:sz w:val="18"/>
                <w:szCs w:val="18"/>
              </w:rPr>
            </w:pPr>
            <w:proofErr w:type="spellStart"/>
            <w:r w:rsidRPr="00350E15">
              <w:rPr>
                <w:rFonts w:ascii="Arial" w:hAnsi="Arial" w:cs="Arial"/>
                <w:color w:val="000000"/>
                <w:sz w:val="18"/>
                <w:szCs w:val="18"/>
              </w:rPr>
              <w:t>MTV'de</w:t>
            </w:r>
            <w:proofErr w:type="spellEnd"/>
            <w:r w:rsidRPr="00350E15">
              <w:rPr>
                <w:rFonts w:ascii="Arial" w:hAnsi="Arial" w:cs="Arial"/>
                <w:color w:val="000000"/>
                <w:sz w:val="18"/>
                <w:szCs w:val="18"/>
              </w:rPr>
              <w:t xml:space="preserv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Emlak vergisinde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Veraset ve intikal vergisinde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jc w:val="center"/>
        </w:trPr>
        <w:tc>
          <w:tcPr>
            <w:tcW w:w="532"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08" w:type="pct"/>
            <w:gridSpan w:val="14"/>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color w:val="000000"/>
                <w:sz w:val="18"/>
                <w:szCs w:val="18"/>
              </w:rPr>
              <w:t>Özel iletişim vergisinde karşılaşılan sorunlar</w:t>
            </w:r>
          </w:p>
        </w:tc>
      </w:tr>
      <w:tr w:rsidR="0057116B" w:rsidRPr="00350E15" w:rsidTr="00362520">
        <w:tblPrEx>
          <w:jc w:val="center"/>
          <w:tblBorders>
            <w:insideH w:val="single" w:sz="6" w:space="0" w:color="auto"/>
            <w:insideV w:val="single" w:sz="6" w:space="0" w:color="auto"/>
          </w:tblBorders>
        </w:tblPrEx>
        <w:trPr>
          <w:gridBefore w:val="1"/>
          <w:wBefore w:w="60" w:type="pct"/>
          <w:trHeight w:val="322"/>
          <w:jc w:val="center"/>
        </w:trPr>
        <w:tc>
          <w:tcPr>
            <w:tcW w:w="532"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08" w:type="pct"/>
            <w:gridSpan w:val="14"/>
            <w:tcBorders>
              <w:top w:val="single" w:sz="6" w:space="0" w:color="auto"/>
              <w:left w:val="single" w:sz="6" w:space="0" w:color="auto"/>
              <w:bottom w:val="single" w:sz="12" w:space="0" w:color="auto"/>
              <w:right w:val="single" w:sz="12" w:space="0" w:color="auto"/>
            </w:tcBorders>
            <w:shd w:val="clear" w:color="auto" w:fill="E6E6E6"/>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57116B" w:rsidRPr="00350E15" w:rsidRDefault="0057116B" w:rsidP="00350E15">
      <w:pPr>
        <w:spacing w:after="0" w:line="240" w:lineRule="auto"/>
        <w:rPr>
          <w:rFonts w:ascii="Arial" w:hAnsi="Arial" w:cs="Arial"/>
          <w:sz w:val="18"/>
          <w:szCs w:val="18"/>
        </w:rPr>
      </w:pPr>
    </w:p>
    <w:p w:rsidR="0057116B" w:rsidRPr="00350E15" w:rsidRDefault="0057116B" w:rsidP="00350E15">
      <w:pPr>
        <w:spacing w:after="0" w:line="240" w:lineRule="auto"/>
        <w:rPr>
          <w:rFonts w:ascii="Arial" w:hAnsi="Arial" w:cs="Arial"/>
          <w:sz w:val="18"/>
          <w:szCs w:val="18"/>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57116B" w:rsidRPr="00350E15" w:rsidTr="00885937">
        <w:tc>
          <w:tcPr>
            <w:tcW w:w="603" w:type="dxa"/>
            <w:tcBorders>
              <w:top w:val="single" w:sz="12"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7116B" w:rsidRPr="00350E15" w:rsidRDefault="0057116B"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Küreselleşme sürecinde kamu kesiminin rolünü değerlendirerek, uluslararası mali </w:t>
            </w:r>
            <w:proofErr w:type="gramStart"/>
            <w:r w:rsidRPr="00350E15">
              <w:rPr>
                <w:rFonts w:ascii="Arial" w:hAnsi="Arial" w:cs="Arial"/>
                <w:sz w:val="18"/>
                <w:szCs w:val="18"/>
              </w:rPr>
              <w:t>konjonktürde</w:t>
            </w:r>
            <w:proofErr w:type="gramEnd"/>
            <w:r w:rsidRPr="00350E15">
              <w:rPr>
                <w:rFonts w:ascii="Arial" w:hAnsi="Arial" w:cs="Arial"/>
                <w:sz w:val="18"/>
                <w:szCs w:val="18"/>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X</w:t>
            </w: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 xml:space="preserve"> X</w:t>
            </w:r>
          </w:p>
        </w:tc>
      </w:tr>
      <w:tr w:rsidR="0057116B" w:rsidRPr="00350E15" w:rsidTr="00885937">
        <w:tc>
          <w:tcPr>
            <w:tcW w:w="603" w:type="dxa"/>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7585"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 xml:space="preserve"> X</w:t>
            </w:r>
          </w:p>
        </w:tc>
      </w:tr>
      <w:tr w:rsidR="0057116B" w:rsidRPr="00350E15" w:rsidTr="00885937">
        <w:tc>
          <w:tcPr>
            <w:tcW w:w="9883" w:type="dxa"/>
            <w:gridSpan w:val="5"/>
            <w:tcBorders>
              <w:top w:val="single" w:sz="6"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57116B" w:rsidRPr="00350E15" w:rsidRDefault="0057116B" w:rsidP="00350E15">
      <w:pPr>
        <w:spacing w:after="0" w:line="240" w:lineRule="auto"/>
        <w:rPr>
          <w:rFonts w:ascii="Arial" w:hAnsi="Arial" w:cs="Arial"/>
          <w:sz w:val="18"/>
          <w:szCs w:val="18"/>
        </w:rPr>
      </w:pPr>
    </w:p>
    <w:p w:rsidR="0057116B" w:rsidRPr="00350E15" w:rsidRDefault="0057116B" w:rsidP="00350E15">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w:t>
      </w:r>
    </w:p>
    <w:tbl>
      <w:tblPr>
        <w:tblW w:w="9948" w:type="dxa"/>
        <w:tblLook w:val="01E0" w:firstRow="1" w:lastRow="1" w:firstColumn="1" w:lastColumn="1" w:noHBand="0" w:noVBand="0"/>
      </w:tblPr>
      <w:tblGrid>
        <w:gridCol w:w="7516"/>
        <w:gridCol w:w="2432"/>
      </w:tblGrid>
      <w:tr w:rsidR="0057116B" w:rsidRPr="00350E15" w:rsidTr="00885937">
        <w:trPr>
          <w:trHeight w:val="989"/>
        </w:trPr>
        <w:tc>
          <w:tcPr>
            <w:tcW w:w="7171" w:type="dxa"/>
            <w:shd w:val="clear" w:color="auto" w:fill="auto"/>
          </w:tcPr>
          <w:p w:rsidR="0057116B" w:rsidRPr="00350E15" w:rsidRDefault="0057116B"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t>Tarih:</w:t>
            </w:r>
          </w:p>
        </w:tc>
        <w:tc>
          <w:tcPr>
            <w:tcW w:w="2777" w:type="dxa"/>
            <w:shd w:val="clear" w:color="auto" w:fill="auto"/>
          </w:tcPr>
          <w:p w:rsidR="0057116B" w:rsidRPr="00350E15" w:rsidRDefault="0057116B" w:rsidP="00350E15">
            <w:pPr>
              <w:tabs>
                <w:tab w:val="left" w:pos="7800"/>
              </w:tabs>
              <w:spacing w:after="0" w:line="240" w:lineRule="auto"/>
              <w:jc w:val="center"/>
              <w:rPr>
                <w:rFonts w:ascii="Arial" w:hAnsi="Arial" w:cs="Arial"/>
                <w:sz w:val="18"/>
                <w:szCs w:val="18"/>
              </w:rPr>
            </w:pPr>
          </w:p>
          <w:p w:rsidR="0057116B" w:rsidRPr="00350E15" w:rsidRDefault="0057116B" w:rsidP="00350E15">
            <w:pPr>
              <w:tabs>
                <w:tab w:val="left" w:pos="7800"/>
              </w:tabs>
              <w:spacing w:after="0" w:line="240" w:lineRule="auto"/>
              <w:jc w:val="center"/>
              <w:rPr>
                <w:rFonts w:ascii="Arial" w:hAnsi="Arial" w:cs="Arial"/>
                <w:sz w:val="18"/>
                <w:szCs w:val="18"/>
              </w:rPr>
            </w:pPr>
          </w:p>
        </w:tc>
      </w:tr>
    </w:tbl>
    <w:p w:rsidR="0057116B" w:rsidRPr="00350E15" w:rsidRDefault="0057116B" w:rsidP="00350E15">
      <w:pPr>
        <w:tabs>
          <w:tab w:val="left" w:pos="7800"/>
        </w:tabs>
        <w:spacing w:after="0" w:line="240" w:lineRule="auto"/>
        <w:rPr>
          <w:rFonts w:ascii="Arial" w:hAnsi="Arial" w:cs="Arial"/>
          <w:color w:val="FF0000"/>
          <w:sz w:val="18"/>
          <w:szCs w:val="18"/>
          <w:lang w:val="en-US"/>
        </w:rPr>
      </w:pPr>
    </w:p>
    <w:p w:rsidR="0057116B" w:rsidRDefault="0057116B"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Pr="00350E15" w:rsidRDefault="00543C8E"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7116B" w:rsidRPr="00350E15" w:rsidTr="00885937">
        <w:tc>
          <w:tcPr>
            <w:tcW w:w="1167" w:type="dxa"/>
            <w:vAlign w:val="center"/>
          </w:tcPr>
          <w:p w:rsidR="0057116B" w:rsidRPr="00350E15" w:rsidRDefault="0057116B"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57116B" w:rsidRPr="00350E15" w:rsidRDefault="0057116B" w:rsidP="00350E15">
            <w:pPr>
              <w:spacing w:after="0" w:line="240" w:lineRule="auto"/>
              <w:outlineLvl w:val="0"/>
              <w:rPr>
                <w:rFonts w:ascii="Arial" w:hAnsi="Arial" w:cs="Arial"/>
                <w:sz w:val="18"/>
                <w:szCs w:val="18"/>
              </w:rPr>
            </w:pPr>
            <w:r w:rsidRPr="00350E15">
              <w:rPr>
                <w:rFonts w:ascii="Arial" w:hAnsi="Arial" w:cs="Arial"/>
                <w:sz w:val="18"/>
                <w:szCs w:val="18"/>
              </w:rPr>
              <w:t xml:space="preserve"> Güz</w:t>
            </w:r>
          </w:p>
        </w:tc>
      </w:tr>
    </w:tbl>
    <w:p w:rsidR="0057116B" w:rsidRPr="00350E15" w:rsidRDefault="0057116B"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7116B" w:rsidRPr="00350E15" w:rsidTr="00885937">
        <w:tc>
          <w:tcPr>
            <w:tcW w:w="1668" w:type="dxa"/>
            <w:vAlign w:val="center"/>
          </w:tcPr>
          <w:p w:rsidR="0057116B" w:rsidRPr="00350E15" w:rsidRDefault="0057116B"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57116B"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514201004</w:t>
            </w:r>
            <w:proofErr w:type="gramEnd"/>
          </w:p>
        </w:tc>
        <w:tc>
          <w:tcPr>
            <w:tcW w:w="1560" w:type="dxa"/>
            <w:vAlign w:val="center"/>
          </w:tcPr>
          <w:p w:rsidR="0057116B" w:rsidRPr="00350E15" w:rsidRDefault="0057116B"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57116B" w:rsidRPr="00350E15" w:rsidRDefault="0057116B" w:rsidP="00350E15">
            <w:pPr>
              <w:spacing w:after="0" w:line="240" w:lineRule="auto"/>
              <w:outlineLvl w:val="0"/>
              <w:rPr>
                <w:rFonts w:ascii="Arial" w:hAnsi="Arial" w:cs="Arial"/>
                <w:sz w:val="18"/>
                <w:szCs w:val="18"/>
              </w:rPr>
            </w:pPr>
            <w:bookmarkStart w:id="5" w:name="Çifte"/>
            <w:r w:rsidRPr="00350E15">
              <w:rPr>
                <w:rFonts w:ascii="Arial" w:hAnsi="Arial" w:cs="Arial"/>
                <w:sz w:val="18"/>
                <w:szCs w:val="18"/>
              </w:rPr>
              <w:t>Çifte</w:t>
            </w:r>
            <w:bookmarkEnd w:id="5"/>
            <w:r w:rsidRPr="00350E15">
              <w:rPr>
                <w:rFonts w:ascii="Arial" w:hAnsi="Arial" w:cs="Arial"/>
                <w:sz w:val="18"/>
                <w:szCs w:val="18"/>
              </w:rPr>
              <w:t xml:space="preserve"> Vergilendirmeyi Önleme Anlaşmaları</w:t>
            </w:r>
          </w:p>
        </w:tc>
      </w:tr>
    </w:tbl>
    <w:p w:rsidR="0057116B" w:rsidRPr="00350E15" w:rsidRDefault="0057116B"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366"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478"/>
        <w:gridCol w:w="603"/>
        <w:gridCol w:w="93"/>
        <w:gridCol w:w="478"/>
        <w:gridCol w:w="220"/>
        <w:gridCol w:w="1093"/>
        <w:gridCol w:w="770"/>
        <w:gridCol w:w="59"/>
        <w:gridCol w:w="649"/>
        <w:gridCol w:w="848"/>
        <w:gridCol w:w="662"/>
        <w:gridCol w:w="104"/>
        <w:gridCol w:w="152"/>
        <w:gridCol w:w="2405"/>
        <w:gridCol w:w="15"/>
        <w:gridCol w:w="1546"/>
        <w:gridCol w:w="11"/>
        <w:gridCol w:w="353"/>
      </w:tblGrid>
      <w:tr w:rsidR="0057116B" w:rsidRPr="00350E15" w:rsidTr="002A75EC">
        <w:trPr>
          <w:gridBefore w:val="1"/>
          <w:gridAfter w:val="2"/>
          <w:wBefore w:w="17" w:type="pct"/>
          <w:wAfter w:w="172" w:type="pct"/>
          <w:trHeight w:val="383"/>
        </w:trPr>
        <w:tc>
          <w:tcPr>
            <w:tcW w:w="511" w:type="pct"/>
            <w:gridSpan w:val="2"/>
            <w:vMerge w:val="restart"/>
            <w:tcBorders>
              <w:top w:val="single" w:sz="12" w:space="0" w:color="auto"/>
              <w:left w:val="single" w:sz="12" w:space="0" w:color="auto"/>
              <w:bottom w:val="single" w:sz="4"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r w:rsidRPr="00350E15">
              <w:rPr>
                <w:rFonts w:ascii="Arial" w:hAnsi="Arial" w:cs="Arial"/>
                <w:b/>
                <w:sz w:val="18"/>
                <w:szCs w:val="18"/>
              </w:rPr>
              <w:t>YARIYIL</w:t>
            </w:r>
          </w:p>
          <w:p w:rsidR="0057116B" w:rsidRPr="00350E15" w:rsidRDefault="0057116B" w:rsidP="00350E15">
            <w:pPr>
              <w:spacing w:after="0" w:line="240" w:lineRule="auto"/>
              <w:rPr>
                <w:rFonts w:ascii="Arial" w:hAnsi="Arial" w:cs="Arial"/>
                <w:sz w:val="18"/>
                <w:szCs w:val="18"/>
              </w:rPr>
            </w:pPr>
          </w:p>
        </w:tc>
        <w:tc>
          <w:tcPr>
            <w:tcW w:w="1590" w:type="pct"/>
            <w:gridSpan w:val="7"/>
            <w:tcBorders>
              <w:left w:val="single" w:sz="12" w:space="0" w:color="auto"/>
              <w:bottom w:val="single" w:sz="4"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710" w:type="pct"/>
            <w:gridSpan w:val="7"/>
            <w:tcBorders>
              <w:left w:val="single" w:sz="12"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57116B" w:rsidRPr="00350E15" w:rsidTr="002A75EC">
        <w:trPr>
          <w:gridBefore w:val="1"/>
          <w:gridAfter w:val="2"/>
          <w:wBefore w:w="17" w:type="pct"/>
          <w:wAfter w:w="172" w:type="pct"/>
          <w:trHeight w:val="382"/>
        </w:trPr>
        <w:tc>
          <w:tcPr>
            <w:tcW w:w="511" w:type="pct"/>
            <w:gridSpan w:val="2"/>
            <w:vMerge/>
            <w:tcBorders>
              <w:top w:val="single" w:sz="4" w:space="0" w:color="auto"/>
              <w:left w:val="single" w:sz="12" w:space="0" w:color="auto"/>
              <w:bottom w:val="single" w:sz="4" w:space="0" w:color="auto"/>
              <w:right w:val="single" w:sz="12" w:space="0" w:color="auto"/>
            </w:tcBorders>
          </w:tcPr>
          <w:p w:rsidR="0057116B" w:rsidRPr="00350E15" w:rsidRDefault="0057116B" w:rsidP="00350E15">
            <w:pPr>
              <w:spacing w:after="0" w:line="240" w:lineRule="auto"/>
              <w:rPr>
                <w:rFonts w:ascii="Arial" w:hAnsi="Arial" w:cs="Arial"/>
                <w:b/>
                <w:sz w:val="18"/>
                <w:szCs w:val="18"/>
              </w:rPr>
            </w:pPr>
          </w:p>
        </w:tc>
        <w:tc>
          <w:tcPr>
            <w:tcW w:w="374" w:type="pct"/>
            <w:gridSpan w:val="3"/>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17" w:type="pct"/>
            <w:tcBorders>
              <w:top w:val="single" w:sz="4" w:space="0" w:color="auto"/>
              <w:left w:val="single" w:sz="4"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699" w:type="pct"/>
            <w:gridSpan w:val="3"/>
            <w:tcBorders>
              <w:top w:val="single" w:sz="4" w:space="0" w:color="auto"/>
              <w:bottom w:val="single" w:sz="4" w:space="0" w:color="auto"/>
              <w:right w:val="single" w:sz="12" w:space="0" w:color="auto"/>
            </w:tcBorders>
            <w:vAlign w:val="center"/>
          </w:tcPr>
          <w:p w:rsidR="0057116B" w:rsidRPr="00350E15" w:rsidRDefault="0057116B"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01" w:type="pct"/>
            <w:tcBorders>
              <w:top w:val="single" w:sz="4" w:space="0" w:color="auto"/>
              <w:bottom w:val="single" w:sz="4" w:space="0" w:color="auto"/>
              <w:right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13" w:type="pct"/>
            <w:tcBorders>
              <w:top w:val="single" w:sz="4" w:space="0" w:color="auto"/>
              <w:left w:val="single" w:sz="4" w:space="0" w:color="auto"/>
              <w:bottom w:val="single" w:sz="4" w:space="0" w:color="auto"/>
              <w:right w:val="single" w:sz="4" w:space="0" w:color="auto"/>
            </w:tcBorders>
            <w:vAlign w:val="center"/>
          </w:tcPr>
          <w:p w:rsidR="0057116B" w:rsidRPr="00350E15" w:rsidRDefault="0057116B"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58" w:type="pct"/>
            <w:gridSpan w:val="3"/>
            <w:tcBorders>
              <w:top w:val="single" w:sz="4" w:space="0" w:color="auto"/>
              <w:left w:val="single" w:sz="4"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38" w:type="pct"/>
            <w:gridSpan w:val="2"/>
            <w:tcBorders>
              <w:top w:val="single" w:sz="4" w:space="0" w:color="auto"/>
              <w:left w:val="single" w:sz="4" w:space="0" w:color="auto"/>
              <w:bottom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57116B" w:rsidRPr="00350E15" w:rsidTr="002A75EC">
        <w:trPr>
          <w:gridBefore w:val="1"/>
          <w:gridAfter w:val="2"/>
          <w:wBefore w:w="17" w:type="pct"/>
          <w:wAfter w:w="172" w:type="pct"/>
          <w:trHeight w:val="367"/>
        </w:trPr>
        <w:tc>
          <w:tcPr>
            <w:tcW w:w="511" w:type="pct"/>
            <w:gridSpan w:val="2"/>
            <w:tcBorders>
              <w:top w:val="single" w:sz="4"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374" w:type="pct"/>
            <w:gridSpan w:val="3"/>
            <w:tcBorders>
              <w:top w:val="single" w:sz="4" w:space="0" w:color="auto"/>
              <w:left w:val="single" w:sz="12" w:space="0" w:color="auto"/>
              <w:bottom w:val="single" w:sz="12" w:space="0" w:color="auto"/>
              <w:right w:val="single" w:sz="4"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517" w:type="pct"/>
            <w:tcBorders>
              <w:top w:val="single" w:sz="4" w:space="0" w:color="auto"/>
              <w:left w:val="single" w:sz="4" w:space="0" w:color="auto"/>
              <w:bottom w:val="single" w:sz="12"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699" w:type="pct"/>
            <w:gridSpan w:val="3"/>
            <w:tcBorders>
              <w:top w:val="single" w:sz="4" w:space="0" w:color="auto"/>
              <w:bottom w:val="single" w:sz="12" w:space="0" w:color="auto"/>
              <w:right w:val="single" w:sz="12"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401" w:type="pct"/>
            <w:tcBorders>
              <w:top w:val="single" w:sz="4" w:space="0" w:color="auto"/>
              <w:bottom w:val="single" w:sz="12" w:space="0" w:color="auto"/>
              <w:right w:val="single" w:sz="4"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13" w:type="pct"/>
            <w:tcBorders>
              <w:top w:val="single" w:sz="4" w:space="0" w:color="auto"/>
              <w:left w:val="single" w:sz="4" w:space="0" w:color="auto"/>
              <w:bottom w:val="single" w:sz="12" w:space="0" w:color="auto"/>
              <w:right w:val="single" w:sz="4"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 9</w:t>
            </w:r>
          </w:p>
        </w:tc>
        <w:tc>
          <w:tcPr>
            <w:tcW w:w="1258" w:type="pct"/>
            <w:gridSpan w:val="3"/>
            <w:tcBorders>
              <w:top w:val="single" w:sz="4" w:space="0" w:color="auto"/>
              <w:left w:val="single" w:sz="4" w:space="0" w:color="auto"/>
              <w:bottom w:val="single" w:sz="12" w:space="0" w:color="auto"/>
            </w:tcBorders>
            <w:vAlign w:val="center"/>
          </w:tcPr>
          <w:p w:rsidR="0057116B" w:rsidRPr="00350E15" w:rsidRDefault="0057116B"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(x  )</w:t>
            </w:r>
          </w:p>
        </w:tc>
        <w:tc>
          <w:tcPr>
            <w:tcW w:w="738" w:type="pct"/>
            <w:gridSpan w:val="2"/>
            <w:tcBorders>
              <w:top w:val="single" w:sz="4" w:space="0" w:color="auto"/>
              <w:left w:val="single" w:sz="4" w:space="0" w:color="auto"/>
              <w:bottom w:val="single" w:sz="12" w:space="0" w:color="auto"/>
            </w:tcBorders>
          </w:tcPr>
          <w:p w:rsidR="0057116B" w:rsidRPr="00350E15" w:rsidRDefault="0057116B"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57116B" w:rsidRPr="00350E15" w:rsidTr="002A75EC">
        <w:tblPrEx>
          <w:tblBorders>
            <w:insideH w:val="single" w:sz="6" w:space="0" w:color="auto"/>
            <w:insideV w:val="single" w:sz="6" w:space="0" w:color="auto"/>
          </w:tblBorders>
        </w:tblPrEx>
        <w:trPr>
          <w:gridBefore w:val="1"/>
          <w:gridAfter w:val="2"/>
          <w:wBefore w:w="17" w:type="pct"/>
          <w:wAfter w:w="172" w:type="pct"/>
          <w:trHeight w:val="340"/>
        </w:trPr>
        <w:tc>
          <w:tcPr>
            <w:tcW w:w="4811" w:type="pct"/>
            <w:gridSpan w:val="16"/>
            <w:tcBorders>
              <w:top w:val="single" w:sz="12" w:space="0" w:color="auto"/>
              <w:left w:val="single" w:sz="12" w:space="0" w:color="auto"/>
              <w:bottom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2A75EC">
        <w:tblPrEx>
          <w:tblBorders>
            <w:insideH w:val="single" w:sz="6" w:space="0" w:color="auto"/>
            <w:insideV w:val="single" w:sz="6" w:space="0" w:color="auto"/>
          </w:tblBorders>
        </w:tblPrEx>
        <w:trPr>
          <w:gridAfter w:val="1"/>
          <w:wAfter w:w="167" w:type="pct"/>
          <w:trHeight w:val="546"/>
        </w:trPr>
        <w:tc>
          <w:tcPr>
            <w:tcW w:w="798" w:type="pct"/>
            <w:gridSpan w:val="5"/>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13"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42"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44"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36"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362520" w:rsidRPr="00350E15" w:rsidTr="002A75EC">
        <w:tblPrEx>
          <w:tblBorders>
            <w:insideH w:val="single" w:sz="6" w:space="0" w:color="auto"/>
            <w:insideV w:val="single" w:sz="6" w:space="0" w:color="auto"/>
          </w:tblBorders>
        </w:tblPrEx>
        <w:trPr>
          <w:gridAfter w:val="1"/>
          <w:wAfter w:w="167" w:type="pct"/>
          <w:trHeight w:val="138"/>
        </w:trPr>
        <w:tc>
          <w:tcPr>
            <w:tcW w:w="798" w:type="pct"/>
            <w:gridSpan w:val="5"/>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13"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42"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44"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36"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57116B" w:rsidRPr="00350E15" w:rsidTr="002A75EC">
        <w:trPr>
          <w:gridAfter w:val="2"/>
          <w:wAfter w:w="172" w:type="pct"/>
          <w:trHeight w:val="324"/>
        </w:trPr>
        <w:tc>
          <w:tcPr>
            <w:tcW w:w="4828" w:type="pct"/>
            <w:gridSpan w:val="17"/>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57116B" w:rsidRPr="00350E15" w:rsidTr="002A75EC">
        <w:trPr>
          <w:gridAfter w:val="2"/>
          <w:wAfter w:w="172" w:type="pct"/>
        </w:trPr>
        <w:tc>
          <w:tcPr>
            <w:tcW w:w="1783" w:type="pct"/>
            <w:gridSpan w:val="8"/>
            <w:vMerge w:val="restart"/>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098" w:type="pct"/>
            <w:gridSpan w:val="5"/>
            <w:tcBorders>
              <w:top w:val="single" w:sz="12" w:space="0" w:color="auto"/>
              <w:left w:val="single" w:sz="12" w:space="0" w:color="auto"/>
              <w:bottom w:val="single" w:sz="8" w:space="0" w:color="auto"/>
              <w:right w:val="single" w:sz="4"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09" w:type="pct"/>
            <w:gridSpan w:val="2"/>
            <w:tcBorders>
              <w:top w:val="single" w:sz="12" w:space="0" w:color="auto"/>
              <w:left w:val="single" w:sz="4" w:space="0" w:color="auto"/>
              <w:bottom w:val="single" w:sz="8" w:space="0" w:color="auto"/>
              <w:right w:val="single" w:sz="8"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38" w:type="pct"/>
            <w:gridSpan w:val="2"/>
            <w:tcBorders>
              <w:top w:val="single" w:sz="12" w:space="0" w:color="auto"/>
              <w:left w:val="single" w:sz="8" w:space="0" w:color="auto"/>
              <w:bottom w:val="single" w:sz="8"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8"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09" w:type="pct"/>
            <w:gridSpan w:val="2"/>
            <w:tcBorders>
              <w:top w:val="single" w:sz="8"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38" w:type="pct"/>
            <w:gridSpan w:val="2"/>
            <w:tcBorders>
              <w:top w:val="single" w:sz="8" w:space="0" w:color="auto"/>
              <w:left w:val="single" w:sz="8" w:space="0" w:color="auto"/>
              <w:bottom w:val="single" w:sz="4" w:space="0" w:color="auto"/>
              <w:right w:val="single" w:sz="12" w:space="0" w:color="auto"/>
            </w:tcBorders>
            <w:shd w:val="clear" w:color="auto" w:fill="auto"/>
          </w:tcPr>
          <w:p w:rsidR="0057116B" w:rsidRPr="00350E15" w:rsidRDefault="0057116B"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30 </w:t>
            </w: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09" w:type="pct"/>
            <w:gridSpan w:val="2"/>
            <w:tcBorders>
              <w:top w:val="single" w:sz="4"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738" w:type="pct"/>
            <w:gridSpan w:val="2"/>
            <w:tcBorders>
              <w:top w:val="single" w:sz="4" w:space="0" w:color="auto"/>
              <w:left w:val="single" w:sz="8" w:space="0" w:color="auto"/>
              <w:bottom w:val="single" w:sz="4" w:space="0" w:color="auto"/>
              <w:right w:val="single" w:sz="12" w:space="0" w:color="auto"/>
            </w:tcBorders>
            <w:shd w:val="clear" w:color="auto" w:fill="auto"/>
          </w:tcPr>
          <w:p w:rsidR="0057116B" w:rsidRPr="00350E15" w:rsidRDefault="0057116B" w:rsidP="00350E15">
            <w:pPr>
              <w:spacing w:after="0" w:line="240" w:lineRule="auto"/>
              <w:jc w:val="center"/>
              <w:rPr>
                <w:rFonts w:ascii="Arial" w:hAnsi="Arial" w:cs="Arial"/>
                <w:sz w:val="18"/>
                <w:szCs w:val="18"/>
                <w:highlight w:val="yellow"/>
              </w:rPr>
            </w:pP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09" w:type="pct"/>
            <w:gridSpan w:val="2"/>
            <w:tcBorders>
              <w:top w:val="single" w:sz="4"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rPr>
                <w:rFonts w:ascii="Arial" w:hAnsi="Arial" w:cs="Arial"/>
                <w:sz w:val="18"/>
                <w:szCs w:val="18"/>
              </w:rPr>
            </w:pPr>
          </w:p>
        </w:tc>
        <w:tc>
          <w:tcPr>
            <w:tcW w:w="738" w:type="pct"/>
            <w:gridSpan w:val="2"/>
            <w:tcBorders>
              <w:top w:val="single" w:sz="4" w:space="0" w:color="auto"/>
              <w:left w:val="single" w:sz="8" w:space="0" w:color="auto"/>
              <w:bottom w:val="single" w:sz="4" w:space="0" w:color="auto"/>
              <w:right w:val="single" w:sz="12" w:space="0" w:color="auto"/>
            </w:tcBorders>
          </w:tcPr>
          <w:p w:rsidR="0057116B" w:rsidRPr="00350E15" w:rsidRDefault="0057116B" w:rsidP="00350E15">
            <w:pPr>
              <w:spacing w:after="0" w:line="240" w:lineRule="auto"/>
              <w:rPr>
                <w:rFonts w:ascii="Arial" w:hAnsi="Arial" w:cs="Arial"/>
                <w:sz w:val="18"/>
                <w:szCs w:val="18"/>
              </w:rPr>
            </w:pP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4" w:space="0" w:color="auto"/>
              <w:left w:val="single" w:sz="12" w:space="0" w:color="auto"/>
              <w:bottom w:val="single" w:sz="4"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Ödev</w:t>
            </w:r>
          </w:p>
        </w:tc>
        <w:tc>
          <w:tcPr>
            <w:tcW w:w="1209" w:type="pct"/>
            <w:gridSpan w:val="2"/>
            <w:tcBorders>
              <w:top w:val="single" w:sz="4" w:space="0" w:color="auto"/>
              <w:left w:val="single" w:sz="4" w:space="0" w:color="auto"/>
              <w:bottom w:val="single" w:sz="4"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38" w:type="pct"/>
            <w:gridSpan w:val="2"/>
            <w:tcBorders>
              <w:top w:val="single" w:sz="4" w:space="0" w:color="auto"/>
              <w:left w:val="single" w:sz="8" w:space="0" w:color="auto"/>
              <w:bottom w:val="single" w:sz="4"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10  </w:t>
            </w: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4" w:space="0" w:color="auto"/>
              <w:left w:val="single" w:sz="12" w:space="0" w:color="auto"/>
              <w:bottom w:val="single" w:sz="8"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Proje</w:t>
            </w:r>
          </w:p>
        </w:tc>
        <w:tc>
          <w:tcPr>
            <w:tcW w:w="1209" w:type="pct"/>
            <w:gridSpan w:val="2"/>
            <w:tcBorders>
              <w:top w:val="single" w:sz="4" w:space="0" w:color="auto"/>
              <w:left w:val="single" w:sz="4" w:space="0" w:color="auto"/>
              <w:bottom w:val="single" w:sz="8"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38" w:type="pct"/>
            <w:gridSpan w:val="2"/>
            <w:tcBorders>
              <w:top w:val="single" w:sz="4" w:space="0" w:color="auto"/>
              <w:left w:val="single" w:sz="8" w:space="0" w:color="auto"/>
              <w:bottom w:val="single" w:sz="8" w:space="0" w:color="auto"/>
              <w:right w:val="single" w:sz="12" w:space="0" w:color="auto"/>
            </w:tcBorders>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30 </w:t>
            </w: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8" w:space="0" w:color="auto"/>
              <w:left w:val="single" w:sz="12" w:space="0" w:color="auto"/>
              <w:bottom w:val="single" w:sz="8"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Rapor</w:t>
            </w:r>
          </w:p>
        </w:tc>
        <w:tc>
          <w:tcPr>
            <w:tcW w:w="1209" w:type="pct"/>
            <w:gridSpan w:val="2"/>
            <w:tcBorders>
              <w:top w:val="single" w:sz="8" w:space="0" w:color="auto"/>
              <w:left w:val="single" w:sz="4" w:space="0" w:color="auto"/>
              <w:bottom w:val="single" w:sz="8" w:space="0" w:color="auto"/>
              <w:right w:val="single" w:sz="8" w:space="0" w:color="auto"/>
            </w:tcBorders>
          </w:tcPr>
          <w:p w:rsidR="0057116B" w:rsidRPr="00350E15" w:rsidRDefault="0057116B" w:rsidP="00350E15">
            <w:pPr>
              <w:spacing w:after="0" w:line="240" w:lineRule="auto"/>
              <w:jc w:val="center"/>
              <w:rPr>
                <w:rFonts w:ascii="Arial" w:hAnsi="Arial" w:cs="Arial"/>
                <w:sz w:val="18"/>
                <w:szCs w:val="18"/>
              </w:rPr>
            </w:pPr>
          </w:p>
        </w:tc>
        <w:tc>
          <w:tcPr>
            <w:tcW w:w="738" w:type="pct"/>
            <w:gridSpan w:val="2"/>
            <w:tcBorders>
              <w:top w:val="single" w:sz="8" w:space="0" w:color="auto"/>
              <w:left w:val="single" w:sz="8" w:space="0" w:color="auto"/>
              <w:bottom w:val="single" w:sz="8" w:space="0" w:color="auto"/>
              <w:right w:val="single" w:sz="12" w:space="0" w:color="auto"/>
            </w:tcBorders>
          </w:tcPr>
          <w:p w:rsidR="0057116B" w:rsidRPr="00350E15" w:rsidRDefault="0057116B" w:rsidP="00350E15">
            <w:pPr>
              <w:spacing w:after="0" w:line="240" w:lineRule="auto"/>
              <w:rPr>
                <w:rFonts w:ascii="Arial" w:hAnsi="Arial" w:cs="Arial"/>
                <w:sz w:val="18"/>
                <w:szCs w:val="18"/>
              </w:rPr>
            </w:pPr>
          </w:p>
        </w:tc>
      </w:tr>
      <w:tr w:rsidR="0057116B" w:rsidRPr="00350E15" w:rsidTr="002A75EC">
        <w:trPr>
          <w:gridAfter w:val="2"/>
          <w:wAfter w:w="172" w:type="pct"/>
        </w:trPr>
        <w:tc>
          <w:tcPr>
            <w:tcW w:w="1783" w:type="pct"/>
            <w:gridSpan w:val="8"/>
            <w:vMerge/>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rPr>
                <w:rFonts w:ascii="Arial" w:hAnsi="Arial" w:cs="Arial"/>
                <w:b/>
                <w:sz w:val="18"/>
                <w:szCs w:val="18"/>
              </w:rPr>
            </w:pPr>
          </w:p>
        </w:tc>
        <w:tc>
          <w:tcPr>
            <w:tcW w:w="1098" w:type="pct"/>
            <w:gridSpan w:val="5"/>
            <w:tcBorders>
              <w:top w:val="single" w:sz="8" w:space="0" w:color="auto"/>
              <w:left w:val="single" w:sz="12" w:space="0" w:color="auto"/>
              <w:bottom w:val="single" w:sz="12" w:space="0" w:color="auto"/>
              <w:right w:val="single" w:sz="4"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09" w:type="pct"/>
            <w:gridSpan w:val="2"/>
            <w:tcBorders>
              <w:top w:val="single" w:sz="8" w:space="0" w:color="auto"/>
              <w:left w:val="single" w:sz="4" w:space="0" w:color="auto"/>
              <w:bottom w:val="single" w:sz="12" w:space="0" w:color="auto"/>
              <w:right w:val="single" w:sz="8" w:space="0" w:color="auto"/>
            </w:tcBorders>
          </w:tcPr>
          <w:p w:rsidR="0057116B" w:rsidRPr="00350E15" w:rsidRDefault="0057116B" w:rsidP="00350E15">
            <w:pPr>
              <w:spacing w:after="0" w:line="240" w:lineRule="auto"/>
              <w:rPr>
                <w:rFonts w:ascii="Arial" w:hAnsi="Arial" w:cs="Arial"/>
                <w:sz w:val="18"/>
                <w:szCs w:val="18"/>
              </w:rPr>
            </w:pPr>
          </w:p>
        </w:tc>
        <w:tc>
          <w:tcPr>
            <w:tcW w:w="738" w:type="pct"/>
            <w:gridSpan w:val="2"/>
            <w:tcBorders>
              <w:top w:val="single" w:sz="8" w:space="0" w:color="auto"/>
              <w:left w:val="single" w:sz="8" w:space="0" w:color="auto"/>
              <w:bottom w:val="single" w:sz="12" w:space="0" w:color="auto"/>
              <w:right w:val="single" w:sz="12" w:space="0" w:color="auto"/>
            </w:tcBorders>
          </w:tcPr>
          <w:p w:rsidR="0057116B" w:rsidRPr="00350E15" w:rsidRDefault="0057116B" w:rsidP="00350E15">
            <w:pPr>
              <w:spacing w:after="0" w:line="240" w:lineRule="auto"/>
              <w:rPr>
                <w:rFonts w:ascii="Arial" w:hAnsi="Arial" w:cs="Arial"/>
                <w:sz w:val="18"/>
                <w:szCs w:val="18"/>
              </w:rPr>
            </w:pPr>
          </w:p>
        </w:tc>
      </w:tr>
      <w:tr w:rsidR="0057116B" w:rsidRPr="00350E15" w:rsidTr="002A75EC">
        <w:trPr>
          <w:gridAfter w:val="2"/>
          <w:wAfter w:w="172" w:type="pct"/>
          <w:trHeight w:val="392"/>
        </w:trPr>
        <w:tc>
          <w:tcPr>
            <w:tcW w:w="1783" w:type="pct"/>
            <w:gridSpan w:val="8"/>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098" w:type="pct"/>
            <w:gridSpan w:val="5"/>
            <w:tcBorders>
              <w:top w:val="single" w:sz="12" w:space="0" w:color="auto"/>
              <w:left w:val="single" w:sz="12" w:space="0" w:color="auto"/>
              <w:bottom w:val="single" w:sz="8" w:space="0" w:color="auto"/>
              <w:right w:val="single" w:sz="4" w:space="0" w:color="auto"/>
            </w:tcBorders>
          </w:tcPr>
          <w:p w:rsidR="0057116B" w:rsidRPr="00350E15" w:rsidRDefault="0057116B" w:rsidP="00350E15">
            <w:pPr>
              <w:spacing w:after="0" w:line="240" w:lineRule="auto"/>
              <w:rPr>
                <w:rFonts w:ascii="Arial" w:hAnsi="Arial" w:cs="Arial"/>
                <w:sz w:val="18"/>
                <w:szCs w:val="18"/>
              </w:rPr>
            </w:pPr>
          </w:p>
        </w:tc>
        <w:tc>
          <w:tcPr>
            <w:tcW w:w="1209" w:type="pct"/>
            <w:gridSpan w:val="2"/>
            <w:tcBorders>
              <w:top w:val="single" w:sz="12" w:space="0" w:color="auto"/>
              <w:left w:val="single" w:sz="4" w:space="0" w:color="auto"/>
              <w:bottom w:val="single" w:sz="8" w:space="0" w:color="auto"/>
              <w:right w:val="single" w:sz="8"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38" w:type="pct"/>
            <w:gridSpan w:val="2"/>
            <w:tcBorders>
              <w:top w:val="single" w:sz="12" w:space="0" w:color="auto"/>
              <w:left w:val="single" w:sz="8" w:space="0" w:color="auto"/>
              <w:bottom w:val="single" w:sz="8" w:space="0" w:color="auto"/>
              <w:right w:val="single" w:sz="12"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 xml:space="preserve"> 30</w:t>
            </w:r>
          </w:p>
        </w:tc>
      </w:tr>
      <w:tr w:rsidR="0057116B" w:rsidRPr="00350E15" w:rsidTr="002A75EC">
        <w:trPr>
          <w:gridAfter w:val="2"/>
          <w:wAfter w:w="172" w:type="pct"/>
          <w:trHeight w:val="447"/>
        </w:trPr>
        <w:tc>
          <w:tcPr>
            <w:tcW w:w="1783" w:type="pct"/>
            <w:gridSpan w:val="8"/>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045"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jc w:val="both"/>
              <w:rPr>
                <w:rFonts w:ascii="Arial" w:hAnsi="Arial" w:cs="Arial"/>
                <w:sz w:val="18"/>
                <w:szCs w:val="18"/>
              </w:rPr>
            </w:pPr>
            <w:proofErr w:type="gramStart"/>
            <w:r w:rsidRPr="00350E15">
              <w:rPr>
                <w:rFonts w:ascii="Arial" w:hAnsi="Arial" w:cs="Arial"/>
                <w:color w:val="000000"/>
                <w:sz w:val="18"/>
                <w:szCs w:val="18"/>
              </w:rPr>
              <w:t xml:space="preserve">(1) Uluslararası çifte vergilendirme: uluslararası vergilemenin temel ilkeleri, uluslararası çifte vergilendirmeyi ortaya çıkartan koşullar, çifte vergilendirmenin ortadan kaldırılması yolları (2) Çifte vergilendirmeyi önleme anlaşmaları: uluslararası hukukta anlaşmalar, model vergi anlaşmaları ve temel fonksiyonları, OECD Model Vergi Anlaşması’nın önemi (3) Çifte vergilendirmeyi önleme anlaşmalarının etkileri: vergilendirme yetkisi tahsisi, çifte vergilendirmeyi önleme anlaşmalarının etkilerinin sınırlandırılması, çifte vergilendirmeyi önleme anlaşmalarının iç hukukla ilişkisi (4) Çifte vergilendirmeyi önleme anlaşmalarının yorumlanması (5) Çifte vergilendirmeyi önleme anlaşmalarının kötüye kullanımı (6) Çifte vergilendirmeyi önleme anlaşmalarının sistematiği (7) Kişi bakımından kapsam (8) Vergiler bakımından kapsam (9) tahsis kuralları (10) </w:t>
            </w:r>
            <w:proofErr w:type="spellStart"/>
            <w:r w:rsidRPr="00350E15">
              <w:rPr>
                <w:rFonts w:ascii="Arial" w:hAnsi="Arial" w:cs="Arial"/>
                <w:color w:val="000000"/>
                <w:sz w:val="18"/>
                <w:szCs w:val="18"/>
              </w:rPr>
              <w:t>Metod</w:t>
            </w:r>
            <w:proofErr w:type="spellEnd"/>
            <w:r w:rsidRPr="00350E15">
              <w:rPr>
                <w:rFonts w:ascii="Arial" w:hAnsi="Arial" w:cs="Arial"/>
                <w:color w:val="000000"/>
                <w:sz w:val="18"/>
                <w:szCs w:val="18"/>
              </w:rPr>
              <w:t xml:space="preserve"> kuralları (</w:t>
            </w:r>
            <w:proofErr w:type="spellStart"/>
            <w:r w:rsidRPr="00350E15">
              <w:rPr>
                <w:rFonts w:ascii="Arial" w:hAnsi="Arial" w:cs="Arial"/>
                <w:color w:val="000000"/>
                <w:sz w:val="18"/>
                <w:szCs w:val="18"/>
              </w:rPr>
              <w:t>md.</w:t>
            </w:r>
            <w:proofErr w:type="spellEnd"/>
            <w:r w:rsidRPr="00350E15">
              <w:rPr>
                <w:rFonts w:ascii="Arial" w:hAnsi="Arial" w:cs="Arial"/>
                <w:color w:val="000000"/>
                <w:sz w:val="18"/>
                <w:szCs w:val="18"/>
              </w:rPr>
              <w:t xml:space="preserve"> 23A ve 23B) (11) OECD Model Vergi Anlaşması md. 9 ve Emsallere Uygunluk İlkesi (12) Ayrım yapmama ilkesi (13) Karşılıklı anlaşma usulü (14) İdareler arası bilgi paylaşımı (15) İdari yardımlaşma</w:t>
            </w:r>
            <w:proofErr w:type="gramEnd"/>
          </w:p>
        </w:tc>
      </w:tr>
      <w:tr w:rsidR="0057116B" w:rsidRPr="00350E15" w:rsidTr="002A75EC">
        <w:trPr>
          <w:gridAfter w:val="2"/>
          <w:wAfter w:w="172" w:type="pct"/>
          <w:trHeight w:val="426"/>
        </w:trPr>
        <w:tc>
          <w:tcPr>
            <w:tcW w:w="1783" w:type="pct"/>
            <w:gridSpan w:val="8"/>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045"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jc w:val="both"/>
              <w:rPr>
                <w:rFonts w:ascii="Arial" w:hAnsi="Arial" w:cs="Arial"/>
                <w:sz w:val="18"/>
                <w:szCs w:val="18"/>
              </w:rPr>
            </w:pPr>
            <w:r w:rsidRPr="00350E15">
              <w:rPr>
                <w:rFonts w:ascii="Arial" w:hAnsi="Arial" w:cs="Arial"/>
                <w:bCs/>
                <w:color w:val="000000"/>
                <w:sz w:val="18"/>
                <w:szCs w:val="18"/>
              </w:rPr>
              <w:t>Dersin amacı, vergi anlaşmaları hukukunun temel ilkelerini açıklamak; Türk vergi anlaşmaları hukukunun görünümünü ortaya koymaktır.</w:t>
            </w:r>
          </w:p>
        </w:tc>
      </w:tr>
      <w:tr w:rsidR="0057116B" w:rsidRPr="00350E15" w:rsidTr="002A75EC">
        <w:trPr>
          <w:gridAfter w:val="2"/>
          <w:wAfter w:w="172" w:type="pct"/>
          <w:trHeight w:val="540"/>
        </w:trPr>
        <w:tc>
          <w:tcPr>
            <w:tcW w:w="1783" w:type="pct"/>
            <w:gridSpan w:val="8"/>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045"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pStyle w:val="Balk4"/>
              <w:spacing w:before="0" w:beforeAutospacing="0" w:after="0" w:afterAutospacing="0"/>
              <w:jc w:val="both"/>
              <w:rPr>
                <w:rFonts w:ascii="Arial" w:hAnsi="Arial" w:cs="Arial"/>
                <w:b w:val="0"/>
                <w:sz w:val="18"/>
                <w:szCs w:val="18"/>
              </w:rPr>
            </w:pPr>
            <w:r w:rsidRPr="00350E15">
              <w:rPr>
                <w:rFonts w:ascii="Arial" w:hAnsi="Arial" w:cs="Arial"/>
                <w:b w:val="0"/>
                <w:color w:val="000000"/>
                <w:sz w:val="18"/>
                <w:szCs w:val="18"/>
              </w:rPr>
              <w:t xml:space="preserve">1. Michael </w:t>
            </w:r>
            <w:proofErr w:type="spellStart"/>
            <w:r w:rsidRPr="00350E15">
              <w:rPr>
                <w:rFonts w:ascii="Arial" w:hAnsi="Arial" w:cs="Arial"/>
                <w:b w:val="0"/>
                <w:color w:val="000000"/>
                <w:sz w:val="18"/>
                <w:szCs w:val="18"/>
              </w:rPr>
              <w:t>Lang</w:t>
            </w:r>
            <w:proofErr w:type="spellEnd"/>
            <w:r w:rsidRPr="00350E15">
              <w:rPr>
                <w:rFonts w:ascii="Arial" w:hAnsi="Arial" w:cs="Arial"/>
                <w:b w:val="0"/>
                <w:color w:val="000000"/>
                <w:sz w:val="18"/>
                <w:szCs w:val="18"/>
              </w:rPr>
              <w:t xml:space="preserve">, </w:t>
            </w:r>
            <w:proofErr w:type="spellStart"/>
            <w:r w:rsidRPr="00350E15">
              <w:rPr>
                <w:rFonts w:ascii="Arial" w:hAnsi="Arial" w:cs="Arial"/>
                <w:b w:val="0"/>
                <w:color w:val="000000"/>
                <w:sz w:val="18"/>
                <w:szCs w:val="18"/>
              </w:rPr>
              <w:t>IntroductiontotheLaw</w:t>
            </w:r>
            <w:proofErr w:type="spellEnd"/>
            <w:r w:rsidRPr="00350E15">
              <w:rPr>
                <w:rFonts w:ascii="Arial" w:hAnsi="Arial" w:cs="Arial"/>
                <w:b w:val="0"/>
                <w:color w:val="000000"/>
                <w:sz w:val="18"/>
                <w:szCs w:val="18"/>
              </w:rPr>
              <w:t xml:space="preserve"> of </w:t>
            </w:r>
            <w:proofErr w:type="spellStart"/>
            <w:r w:rsidRPr="00350E15">
              <w:rPr>
                <w:rFonts w:ascii="Arial" w:hAnsi="Arial" w:cs="Arial"/>
                <w:b w:val="0"/>
                <w:color w:val="000000"/>
                <w:sz w:val="18"/>
                <w:szCs w:val="18"/>
              </w:rPr>
              <w:t>DoubleTaxationConventions</w:t>
            </w:r>
            <w:proofErr w:type="spellEnd"/>
            <w:r w:rsidRPr="00350E15">
              <w:rPr>
                <w:rFonts w:ascii="Arial" w:hAnsi="Arial" w:cs="Arial"/>
                <w:b w:val="0"/>
                <w:color w:val="000000"/>
                <w:sz w:val="18"/>
                <w:szCs w:val="18"/>
              </w:rPr>
              <w:t xml:space="preserve">, </w:t>
            </w:r>
            <w:proofErr w:type="spellStart"/>
            <w:r w:rsidRPr="00350E15">
              <w:rPr>
                <w:rFonts w:ascii="Arial" w:hAnsi="Arial" w:cs="Arial"/>
                <w:b w:val="0"/>
                <w:color w:val="000000"/>
                <w:sz w:val="18"/>
                <w:szCs w:val="18"/>
              </w:rPr>
              <w:t>Linde</w:t>
            </w:r>
            <w:proofErr w:type="spellEnd"/>
            <w:r w:rsidRPr="00350E15">
              <w:rPr>
                <w:rFonts w:ascii="Arial" w:hAnsi="Arial" w:cs="Arial"/>
                <w:b w:val="0"/>
                <w:color w:val="000000"/>
                <w:sz w:val="18"/>
                <w:szCs w:val="18"/>
              </w:rPr>
              <w:t>, 2010.</w:t>
            </w:r>
          </w:p>
        </w:tc>
      </w:tr>
      <w:tr w:rsidR="0057116B" w:rsidRPr="00350E15" w:rsidTr="002A75EC">
        <w:trPr>
          <w:gridAfter w:val="2"/>
          <w:wAfter w:w="172" w:type="pct"/>
          <w:trHeight w:val="540"/>
        </w:trPr>
        <w:tc>
          <w:tcPr>
            <w:tcW w:w="1783" w:type="pct"/>
            <w:gridSpan w:val="8"/>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045"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pStyle w:val="Balk4"/>
              <w:spacing w:before="0" w:beforeAutospacing="0" w:after="0" w:afterAutospacing="0"/>
              <w:rPr>
                <w:rFonts w:ascii="Arial" w:hAnsi="Arial" w:cs="Arial"/>
                <w:b w:val="0"/>
                <w:color w:val="000000"/>
                <w:sz w:val="18"/>
                <w:szCs w:val="18"/>
              </w:rPr>
            </w:pPr>
            <w:r w:rsidRPr="00350E15">
              <w:rPr>
                <w:rFonts w:ascii="Arial" w:hAnsi="Arial" w:cs="Arial"/>
                <w:b w:val="0"/>
                <w:color w:val="000000"/>
                <w:sz w:val="18"/>
                <w:szCs w:val="18"/>
              </w:rPr>
              <w:t xml:space="preserve">2. Billur </w:t>
            </w:r>
            <w:proofErr w:type="spellStart"/>
            <w:r w:rsidRPr="00350E15">
              <w:rPr>
                <w:rFonts w:ascii="Arial" w:hAnsi="Arial" w:cs="Arial"/>
                <w:b w:val="0"/>
                <w:color w:val="000000"/>
                <w:sz w:val="18"/>
                <w:szCs w:val="18"/>
              </w:rPr>
              <w:t>Yaltı</w:t>
            </w:r>
            <w:proofErr w:type="spellEnd"/>
            <w:r w:rsidRPr="00350E15">
              <w:rPr>
                <w:rFonts w:ascii="Arial" w:hAnsi="Arial" w:cs="Arial"/>
                <w:b w:val="0"/>
                <w:color w:val="000000"/>
                <w:sz w:val="18"/>
                <w:szCs w:val="18"/>
              </w:rPr>
              <w:t xml:space="preserve"> Soydan, Uluslararası Vergi Anlaşmaları, Beta, 1994.</w:t>
            </w:r>
          </w:p>
        </w:tc>
      </w:tr>
      <w:tr w:rsidR="0057116B" w:rsidRPr="00350E15" w:rsidTr="002A75EC">
        <w:trPr>
          <w:gridAfter w:val="2"/>
          <w:wAfter w:w="172" w:type="pct"/>
          <w:trHeight w:val="520"/>
        </w:trPr>
        <w:tc>
          <w:tcPr>
            <w:tcW w:w="1783" w:type="pct"/>
            <w:gridSpan w:val="8"/>
            <w:tcBorders>
              <w:top w:val="single" w:sz="12"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045" w:type="pct"/>
            <w:gridSpan w:val="9"/>
            <w:tcBorders>
              <w:top w:val="single" w:sz="12" w:space="0" w:color="auto"/>
              <w:left w:val="single" w:sz="12" w:space="0" w:color="auto"/>
              <w:bottom w:val="single" w:sz="12" w:space="0" w:color="auto"/>
              <w:right w:val="single" w:sz="12" w:space="0" w:color="auto"/>
            </w:tcBorders>
          </w:tcPr>
          <w:p w:rsidR="0057116B" w:rsidRPr="00350E15" w:rsidRDefault="0057116B" w:rsidP="00350E15">
            <w:pPr>
              <w:spacing w:after="0" w:line="240" w:lineRule="auto"/>
              <w:jc w:val="both"/>
              <w:rPr>
                <w:rFonts w:ascii="Arial" w:hAnsi="Arial" w:cs="Arial"/>
                <w:sz w:val="18"/>
                <w:szCs w:val="18"/>
              </w:rPr>
            </w:pPr>
          </w:p>
        </w:tc>
      </w:tr>
      <w:tr w:rsidR="0057116B" w:rsidRPr="00350E15" w:rsidTr="002A75EC">
        <w:tblPrEx>
          <w:jc w:val="center"/>
          <w:tblBorders>
            <w:insideH w:val="single" w:sz="6" w:space="0" w:color="auto"/>
            <w:insideV w:val="single" w:sz="6" w:space="0" w:color="auto"/>
          </w:tblBorders>
        </w:tblPrEx>
        <w:trPr>
          <w:gridBefore w:val="2"/>
          <w:wBefore w:w="243" w:type="pct"/>
          <w:trHeight w:val="415"/>
          <w:jc w:val="center"/>
        </w:trPr>
        <w:tc>
          <w:tcPr>
            <w:tcW w:w="4757" w:type="pct"/>
            <w:gridSpan w:val="17"/>
            <w:tcBorders>
              <w:top w:val="single" w:sz="12" w:space="0" w:color="auto"/>
              <w:left w:val="single" w:sz="12"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Uluslararası çifte vergilendirme kavramı</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Çifte vergilendirmeyi önleme anlaşmaları müzakereleri</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Çifte vergilendirmeyi önleme anlaşmalarının hukuki niteliği</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Çifte vergilendirmeyi önleme anlaşmalarının yorumlanması</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Çifte vergilendirmeyi önleme anlaşmalarının kötüye kullanımı</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28" w:type="pct"/>
            <w:gridSpan w:val="15"/>
            <w:tcBorders>
              <w:top w:val="single" w:sz="6" w:space="0" w:color="auto"/>
              <w:left w:val="single" w:sz="6" w:space="0" w:color="auto"/>
              <w:bottom w:val="single" w:sz="6" w:space="0" w:color="auto"/>
              <w:right w:val="single" w:sz="12" w:space="0" w:color="auto"/>
            </w:tcBorders>
            <w:shd w:val="clear" w:color="auto" w:fill="auto"/>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ARA SINAV</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ARA SINAV</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Vergi anlaşmalarının sistematiği; kişi ve vergiler bakımından kapsam</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Bağlama kuralları: gayrimenkul gelirleri, ticari kazançlar, uluslararası taşımacılık</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Bağlama kuralları: kar payları, faizler, gayri maddi hak bedelleri,</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28" w:type="pct"/>
            <w:gridSpan w:val="15"/>
            <w:tcBorders>
              <w:top w:val="single" w:sz="6" w:space="0" w:color="auto"/>
              <w:left w:val="single" w:sz="6" w:space="0" w:color="auto"/>
              <w:bottom w:val="single" w:sz="6" w:space="0" w:color="auto"/>
              <w:right w:val="single" w:sz="12" w:space="0" w:color="auto"/>
            </w:tcBorders>
            <w:shd w:val="clear" w:color="auto" w:fill="auto"/>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Bağlama kuralları: sermaye değer artış kazançları, ücretler, yöneticilere yapılan ödemeler, Artist ve sporcular</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Bağlama kuralları: emekli aylıkları, kamu hizmetleri, öğrenciler, diğer gelirler, servet</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Çifte vergilendirmenin giderilmesi: istisna ve mahsup; Ayrımcılığın önlenmesi</w:t>
            </w:r>
          </w:p>
        </w:tc>
      </w:tr>
      <w:tr w:rsidR="0057116B" w:rsidRPr="00350E15" w:rsidTr="002A75EC">
        <w:tblPrEx>
          <w:jc w:val="center"/>
          <w:tblBorders>
            <w:insideH w:val="single" w:sz="6" w:space="0" w:color="auto"/>
            <w:insideV w:val="single" w:sz="6" w:space="0" w:color="auto"/>
          </w:tblBorders>
        </w:tblPrEx>
        <w:trPr>
          <w:gridBefore w:val="2"/>
          <w:wBefore w:w="243" w:type="pct"/>
          <w:jc w:val="center"/>
        </w:trPr>
        <w:tc>
          <w:tcPr>
            <w:tcW w:w="329" w:type="pct"/>
            <w:gridSpan w:val="2"/>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28" w:type="pct"/>
            <w:gridSpan w:val="15"/>
            <w:tcBorders>
              <w:top w:val="single" w:sz="6" w:space="0" w:color="auto"/>
              <w:left w:val="single" w:sz="6" w:space="0" w:color="auto"/>
              <w:bottom w:val="single" w:sz="6" w:space="0" w:color="auto"/>
              <w:right w:val="single" w:sz="12" w:space="0" w:color="auto"/>
            </w:tcBorders>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Karşılıklı anlaşma usulü, idareler arası bilgi değişimi ve yardımlaşma.</w:t>
            </w:r>
          </w:p>
        </w:tc>
      </w:tr>
      <w:tr w:rsidR="0057116B" w:rsidRPr="00350E15" w:rsidTr="002A75EC">
        <w:tblPrEx>
          <w:jc w:val="center"/>
          <w:tblBorders>
            <w:insideH w:val="single" w:sz="6" w:space="0" w:color="auto"/>
            <w:insideV w:val="single" w:sz="6" w:space="0" w:color="auto"/>
          </w:tblBorders>
        </w:tblPrEx>
        <w:trPr>
          <w:gridBefore w:val="2"/>
          <w:wBefore w:w="243" w:type="pct"/>
          <w:trHeight w:val="322"/>
          <w:jc w:val="center"/>
        </w:trPr>
        <w:tc>
          <w:tcPr>
            <w:tcW w:w="329"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28" w:type="pct"/>
            <w:gridSpan w:val="15"/>
            <w:tcBorders>
              <w:top w:val="single" w:sz="6" w:space="0" w:color="auto"/>
              <w:left w:val="single" w:sz="6" w:space="0" w:color="auto"/>
              <w:bottom w:val="single" w:sz="12" w:space="0" w:color="auto"/>
              <w:right w:val="single" w:sz="12" w:space="0" w:color="auto"/>
            </w:tcBorders>
            <w:shd w:val="clear" w:color="auto" w:fill="E6E6E6"/>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57116B" w:rsidRPr="00350E15" w:rsidRDefault="0057116B" w:rsidP="00350E15">
      <w:pPr>
        <w:spacing w:after="0" w:line="240" w:lineRule="auto"/>
        <w:rPr>
          <w:rFonts w:ascii="Arial" w:hAnsi="Arial" w:cs="Arial"/>
          <w:vanish/>
          <w:sz w:val="18"/>
          <w:szCs w:val="18"/>
        </w:rPr>
      </w:pPr>
    </w:p>
    <w:p w:rsidR="0057116B" w:rsidRPr="00350E15" w:rsidRDefault="0057116B" w:rsidP="00350E15">
      <w:pPr>
        <w:spacing w:after="0" w:line="240" w:lineRule="auto"/>
        <w:rPr>
          <w:rFonts w:ascii="Arial" w:hAnsi="Arial" w:cs="Arial"/>
          <w:color w:val="FF0000"/>
          <w:sz w:val="18"/>
          <w:szCs w:val="18"/>
        </w:rPr>
      </w:pPr>
    </w:p>
    <w:tbl>
      <w:tblPr>
        <w:tblpPr w:leftFromText="141" w:rightFromText="141" w:vertAnchor="text" w:horzAnchor="margin" w:tblpXSpec="center" w:tblpY="132"/>
        <w:tblW w:w="51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
        <w:gridCol w:w="7929"/>
        <w:gridCol w:w="484"/>
        <w:gridCol w:w="560"/>
        <w:gridCol w:w="645"/>
      </w:tblGrid>
      <w:tr w:rsidR="0057116B" w:rsidRPr="00350E15" w:rsidTr="00362520">
        <w:tc>
          <w:tcPr>
            <w:tcW w:w="117" w:type="pct"/>
            <w:tcBorders>
              <w:top w:val="single" w:sz="12"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955" w:type="pct"/>
            <w:tcBorders>
              <w:top w:val="single" w:sz="12" w:space="0" w:color="auto"/>
              <w:left w:val="single" w:sz="6" w:space="0" w:color="auto"/>
              <w:bottom w:val="single" w:sz="6" w:space="0" w:color="auto"/>
              <w:right w:val="single" w:sz="6" w:space="0" w:color="auto"/>
            </w:tcBorders>
          </w:tcPr>
          <w:p w:rsidR="0057116B" w:rsidRPr="00350E15" w:rsidRDefault="0057116B"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0" w:type="pct"/>
            <w:tcBorders>
              <w:top w:val="single" w:sz="12"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08" w:type="pct"/>
            <w:tcBorders>
              <w:top w:val="single" w:sz="12"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50" w:type="pct"/>
            <w:tcBorders>
              <w:top w:val="single" w:sz="12"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Teori ve pratik arasındaki ilişkiyi kavrayacak şekilde, mali konular ile ilgili bilgi birikimine sahip olur.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roofErr w:type="gramStart"/>
            <w:r w:rsidRPr="00350E15">
              <w:rPr>
                <w:rFonts w:ascii="Arial" w:hAnsi="Arial" w:cs="Arial"/>
                <w:sz w:val="18"/>
                <w:szCs w:val="18"/>
              </w:rPr>
              <w:t>..</w:t>
            </w:r>
            <w:proofErr w:type="gramEnd"/>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rPr>
          <w:trHeight w:val="355"/>
        </w:trPr>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117" w:type="pct"/>
            <w:tcBorders>
              <w:top w:val="single" w:sz="6" w:space="0" w:color="auto"/>
              <w:left w:val="single" w:sz="12"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955"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0"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8" w:type="pct"/>
            <w:tcBorders>
              <w:top w:val="single" w:sz="6" w:space="0" w:color="auto"/>
              <w:left w:val="single" w:sz="6" w:space="0" w:color="auto"/>
              <w:bottom w:val="single" w:sz="6" w:space="0" w:color="auto"/>
              <w:right w:val="single" w:sz="6"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c>
          <w:tcPr>
            <w:tcW w:w="350" w:type="pct"/>
            <w:tcBorders>
              <w:top w:val="single" w:sz="6" w:space="0" w:color="auto"/>
              <w:left w:val="single" w:sz="6" w:space="0" w:color="auto"/>
              <w:bottom w:val="single" w:sz="6" w:space="0" w:color="auto"/>
              <w:right w:val="single" w:sz="12" w:space="0" w:color="auto"/>
            </w:tcBorders>
            <w:vAlign w:val="center"/>
          </w:tcPr>
          <w:p w:rsidR="0057116B" w:rsidRPr="00350E15" w:rsidRDefault="0057116B" w:rsidP="00350E15">
            <w:pPr>
              <w:spacing w:after="0" w:line="240" w:lineRule="auto"/>
              <w:jc w:val="center"/>
              <w:rPr>
                <w:rFonts w:ascii="Arial" w:hAnsi="Arial" w:cs="Arial"/>
                <w:b/>
                <w:sz w:val="18"/>
                <w:szCs w:val="18"/>
              </w:rPr>
            </w:pPr>
          </w:p>
        </w:tc>
      </w:tr>
      <w:tr w:rsidR="0057116B" w:rsidRPr="00350E15" w:rsidTr="00362520">
        <w:tc>
          <w:tcPr>
            <w:tcW w:w="5000" w:type="pct"/>
            <w:gridSpan w:val="5"/>
            <w:tcBorders>
              <w:top w:val="single" w:sz="6" w:space="0" w:color="auto"/>
              <w:left w:val="single" w:sz="12" w:space="0" w:color="auto"/>
              <w:bottom w:val="single" w:sz="12" w:space="0" w:color="auto"/>
              <w:right w:val="single" w:sz="12" w:space="0" w:color="auto"/>
            </w:tcBorders>
            <w:vAlign w:val="center"/>
          </w:tcPr>
          <w:p w:rsidR="0057116B" w:rsidRPr="00350E15" w:rsidRDefault="0057116B"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57116B" w:rsidRPr="00350E15" w:rsidRDefault="0057116B" w:rsidP="00350E15">
      <w:pPr>
        <w:spacing w:after="0" w:line="240" w:lineRule="auto"/>
        <w:rPr>
          <w:rFonts w:ascii="Arial" w:hAnsi="Arial" w:cs="Arial"/>
          <w:color w:val="FF0000"/>
          <w:sz w:val="18"/>
          <w:szCs w:val="18"/>
        </w:rPr>
      </w:pPr>
    </w:p>
    <w:p w:rsidR="0057116B" w:rsidRPr="00350E15" w:rsidRDefault="0057116B" w:rsidP="00350E15">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w:t>
      </w:r>
    </w:p>
    <w:p w:rsidR="0057116B" w:rsidRPr="00350E15" w:rsidRDefault="0057116B"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p>
    <w:p w:rsidR="008C488D" w:rsidRPr="00350E15" w:rsidRDefault="008C488D" w:rsidP="00350E15">
      <w:pPr>
        <w:spacing w:after="0" w:line="240" w:lineRule="auto"/>
        <w:rPr>
          <w:rFonts w:ascii="Arial" w:hAnsi="Arial" w:cs="Arial"/>
          <w:sz w:val="18"/>
          <w:szCs w:val="18"/>
        </w:rPr>
      </w:pPr>
    </w:p>
    <w:p w:rsidR="00885937" w:rsidRDefault="00885937" w:rsidP="00350E15">
      <w:pPr>
        <w:spacing w:after="0" w:line="240" w:lineRule="auto"/>
        <w:rPr>
          <w:rFonts w:ascii="Arial" w:hAnsi="Arial" w:cs="Arial"/>
          <w:sz w:val="18"/>
          <w:szCs w:val="18"/>
        </w:rPr>
      </w:pP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2A75EC" w:rsidRDefault="002A75EC"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Pr="00350931"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Arial" w:hAnsi="Arial" w:cs="Arial"/>
          <w:b/>
          <w:sz w:val="18"/>
          <w:szCs w:val="18"/>
        </w:rPr>
      </w:pPr>
    </w:p>
    <w:p w:rsidR="003F72BA" w:rsidRPr="00350E15" w:rsidRDefault="003F72BA" w:rsidP="003F72BA">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F72BA" w:rsidRPr="00350E15" w:rsidTr="00F9547B">
        <w:tc>
          <w:tcPr>
            <w:tcW w:w="1167" w:type="dxa"/>
            <w:vAlign w:val="center"/>
          </w:tcPr>
          <w:p w:rsidR="003F72BA" w:rsidRPr="00350E15" w:rsidRDefault="003F72BA" w:rsidP="00F9547B">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3F72BA" w:rsidRPr="00350E15" w:rsidRDefault="003F72BA" w:rsidP="00F9547B">
            <w:pPr>
              <w:spacing w:after="0" w:line="240" w:lineRule="auto"/>
              <w:outlineLvl w:val="0"/>
              <w:rPr>
                <w:rFonts w:ascii="Arial" w:hAnsi="Arial" w:cs="Arial"/>
                <w:sz w:val="18"/>
                <w:szCs w:val="18"/>
              </w:rPr>
            </w:pPr>
            <w:r w:rsidRPr="00350E15">
              <w:rPr>
                <w:rFonts w:ascii="Arial" w:hAnsi="Arial" w:cs="Arial"/>
                <w:sz w:val="18"/>
                <w:szCs w:val="18"/>
              </w:rPr>
              <w:t xml:space="preserve"> Güz</w:t>
            </w:r>
          </w:p>
        </w:tc>
      </w:tr>
    </w:tbl>
    <w:p w:rsidR="003F72BA" w:rsidRPr="00350E15" w:rsidRDefault="003F72BA" w:rsidP="003F72BA">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F72BA" w:rsidRPr="00350E15" w:rsidTr="00F9547B">
        <w:tc>
          <w:tcPr>
            <w:tcW w:w="1668" w:type="dxa"/>
            <w:vAlign w:val="center"/>
          </w:tcPr>
          <w:p w:rsidR="003F72BA" w:rsidRPr="00350E15" w:rsidRDefault="003F72BA" w:rsidP="00F9547B">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3F72BA" w:rsidRPr="00350E15" w:rsidRDefault="003F72BA" w:rsidP="00F9547B">
            <w:pPr>
              <w:spacing w:after="0" w:line="240" w:lineRule="auto"/>
              <w:outlineLvl w:val="0"/>
              <w:rPr>
                <w:rFonts w:ascii="Arial" w:hAnsi="Arial" w:cs="Arial"/>
                <w:sz w:val="18"/>
                <w:szCs w:val="18"/>
              </w:rPr>
            </w:pPr>
            <w:proofErr w:type="gramStart"/>
            <w:r>
              <w:rPr>
                <w:rFonts w:ascii="Arial" w:hAnsi="Arial" w:cs="Arial"/>
                <w:sz w:val="18"/>
                <w:szCs w:val="18"/>
              </w:rPr>
              <w:t>514201007</w:t>
            </w:r>
            <w:proofErr w:type="gramEnd"/>
          </w:p>
        </w:tc>
        <w:tc>
          <w:tcPr>
            <w:tcW w:w="1560" w:type="dxa"/>
            <w:vAlign w:val="center"/>
          </w:tcPr>
          <w:p w:rsidR="003F72BA" w:rsidRPr="00350E15" w:rsidRDefault="003F72BA" w:rsidP="00F9547B">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3F72BA" w:rsidRPr="00350E15" w:rsidRDefault="003F72BA" w:rsidP="00F9547B">
            <w:pPr>
              <w:spacing w:after="0" w:line="240" w:lineRule="auto"/>
              <w:outlineLvl w:val="0"/>
              <w:rPr>
                <w:rFonts w:ascii="Arial" w:hAnsi="Arial" w:cs="Arial"/>
                <w:sz w:val="18"/>
                <w:szCs w:val="18"/>
              </w:rPr>
            </w:pPr>
            <w:bookmarkStart w:id="6" w:name="KamuHarcamaHukuku"/>
            <w:bookmarkEnd w:id="6"/>
            <w:r w:rsidRPr="00350E15">
              <w:rPr>
                <w:rFonts w:ascii="Arial" w:hAnsi="Arial" w:cs="Arial"/>
                <w:sz w:val="18"/>
                <w:szCs w:val="18"/>
              </w:rPr>
              <w:t>Kamu Harcama Hukuku</w:t>
            </w:r>
          </w:p>
        </w:tc>
      </w:tr>
    </w:tbl>
    <w:p w:rsidR="003F72BA" w:rsidRPr="00350E15" w:rsidRDefault="003F72BA" w:rsidP="003F72BA">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
        <w:gridCol w:w="1082"/>
        <w:gridCol w:w="564"/>
        <w:gridCol w:w="229"/>
        <w:gridCol w:w="1095"/>
        <w:gridCol w:w="766"/>
        <w:gridCol w:w="53"/>
        <w:gridCol w:w="656"/>
        <w:gridCol w:w="850"/>
        <w:gridCol w:w="662"/>
        <w:gridCol w:w="100"/>
        <w:gridCol w:w="149"/>
        <w:gridCol w:w="2406"/>
        <w:gridCol w:w="14"/>
        <w:gridCol w:w="1547"/>
        <w:gridCol w:w="6"/>
      </w:tblGrid>
      <w:tr w:rsidR="003F72BA" w:rsidRPr="00350E15" w:rsidTr="00F9547B">
        <w:trPr>
          <w:gridBefore w:val="1"/>
          <w:gridAfter w:val="1"/>
          <w:wBefore w:w="19" w:type="pct"/>
          <w:wAfter w:w="4"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YARIYIL</w:t>
            </w:r>
          </w:p>
          <w:p w:rsidR="003F72BA" w:rsidRPr="00350E15" w:rsidRDefault="003F72BA" w:rsidP="00F9547B">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w:t>
            </w:r>
          </w:p>
        </w:tc>
      </w:tr>
      <w:tr w:rsidR="003F72BA" w:rsidRPr="00350E15" w:rsidTr="00F9547B">
        <w:trPr>
          <w:gridBefore w:val="1"/>
          <w:gridAfter w:val="1"/>
          <w:wBefore w:w="19" w:type="pct"/>
          <w:wAfter w:w="4" w:type="pct"/>
          <w:trHeight w:val="382"/>
        </w:trPr>
        <w:tc>
          <w:tcPr>
            <w:tcW w:w="529" w:type="pct"/>
            <w:vMerge/>
            <w:tcBorders>
              <w:top w:val="single" w:sz="4" w:space="0" w:color="auto"/>
              <w:left w:val="single" w:sz="12" w:space="0" w:color="auto"/>
              <w:bottom w:val="single" w:sz="4" w:space="0" w:color="auto"/>
              <w:right w:val="single" w:sz="12" w:space="0" w:color="auto"/>
            </w:tcBorders>
          </w:tcPr>
          <w:p w:rsidR="003F72BA" w:rsidRPr="00350E15" w:rsidRDefault="003F72BA" w:rsidP="00F9547B">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3F72BA" w:rsidRPr="00350E15" w:rsidRDefault="003F72BA" w:rsidP="00F9547B">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3F72BA" w:rsidRPr="00350E15" w:rsidRDefault="003F72BA" w:rsidP="00F9547B">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DİLİ</w:t>
            </w:r>
          </w:p>
        </w:tc>
      </w:tr>
      <w:tr w:rsidR="003F72BA" w:rsidRPr="00350E15" w:rsidTr="00F9547B">
        <w:trPr>
          <w:gridBefore w:val="1"/>
          <w:gridAfter w:val="1"/>
          <w:wBefore w:w="19" w:type="pct"/>
          <w:wAfter w:w="4"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536" w:type="pct"/>
            <w:tcBorders>
              <w:top w:val="single" w:sz="4" w:space="0" w:color="auto"/>
              <w:left w:val="single" w:sz="4" w:space="0" w:color="auto"/>
              <w:bottom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416" w:type="pct"/>
            <w:tcBorders>
              <w:top w:val="single" w:sz="4" w:space="0" w:color="auto"/>
              <w:bottom w:val="single" w:sz="12" w:space="0" w:color="auto"/>
              <w:right w:val="single" w:sz="4"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9</w:t>
            </w:r>
          </w:p>
        </w:tc>
        <w:tc>
          <w:tcPr>
            <w:tcW w:w="1299" w:type="pct"/>
            <w:gridSpan w:val="3"/>
            <w:tcBorders>
              <w:top w:val="single" w:sz="4" w:space="0" w:color="auto"/>
              <w:left w:val="single" w:sz="4" w:space="0" w:color="auto"/>
              <w:bottom w:val="single" w:sz="12" w:space="0" w:color="auto"/>
            </w:tcBorders>
            <w:vAlign w:val="center"/>
          </w:tcPr>
          <w:p w:rsidR="003F72BA" w:rsidRPr="00350E15" w:rsidRDefault="003F72BA" w:rsidP="00F9547B">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764" w:type="pct"/>
            <w:gridSpan w:val="2"/>
            <w:tcBorders>
              <w:top w:val="single" w:sz="4" w:space="0" w:color="auto"/>
              <w:left w:val="single" w:sz="4" w:space="0" w:color="auto"/>
              <w:bottom w:val="single" w:sz="12" w:space="0" w:color="auto"/>
            </w:tcBorders>
          </w:tcPr>
          <w:p w:rsidR="003F72BA" w:rsidRPr="00350E15" w:rsidRDefault="003F72BA" w:rsidP="00F9547B">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3F72BA" w:rsidRPr="00350E15" w:rsidTr="00F9547B">
        <w:tblPrEx>
          <w:tblBorders>
            <w:insideH w:val="single" w:sz="6" w:space="0" w:color="auto"/>
            <w:insideV w:val="single" w:sz="6" w:space="0" w:color="auto"/>
          </w:tblBorders>
        </w:tblPrEx>
        <w:trPr>
          <w:gridBefore w:val="1"/>
          <w:gridAfter w:val="1"/>
          <w:wBefore w:w="19" w:type="pct"/>
          <w:wAfter w:w="4" w:type="pct"/>
          <w:trHeight w:val="340"/>
        </w:trPr>
        <w:tc>
          <w:tcPr>
            <w:tcW w:w="4977" w:type="pct"/>
            <w:gridSpan w:val="14"/>
            <w:tcBorders>
              <w:top w:val="single" w:sz="12" w:space="0" w:color="auto"/>
              <w:left w:val="single" w:sz="12" w:space="0" w:color="auto"/>
              <w:bottom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3F72BA" w:rsidRPr="00350E15" w:rsidTr="002A75EC">
        <w:tblPrEx>
          <w:tblBorders>
            <w:insideH w:val="single" w:sz="6" w:space="0" w:color="auto"/>
            <w:insideV w:val="single" w:sz="6" w:space="0" w:color="auto"/>
          </w:tblBorders>
        </w:tblPrEx>
        <w:trPr>
          <w:trHeight w:val="546"/>
        </w:trPr>
        <w:tc>
          <w:tcPr>
            <w:tcW w:w="824" w:type="pct"/>
            <w:gridSpan w:val="3"/>
            <w:tcBorders>
              <w:top w:val="single" w:sz="12" w:space="0" w:color="auto"/>
              <w:left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Beşerî, İletişim ve Yönetim Becerileri Dersleri</w:t>
            </w:r>
          </w:p>
        </w:tc>
        <w:tc>
          <w:tcPr>
            <w:tcW w:w="761" w:type="pct"/>
            <w:gridSpan w:val="2"/>
            <w:tcBorders>
              <w:top w:val="single" w:sz="12" w:space="0" w:color="auto"/>
              <w:bottom w:val="single" w:sz="6" w:space="0" w:color="auto"/>
            </w:tcBorders>
            <w:vAlign w:val="center"/>
          </w:tcPr>
          <w:p w:rsidR="003F72BA" w:rsidRDefault="003F72BA" w:rsidP="00F9547B">
            <w:pPr>
              <w:jc w:val="center"/>
              <w:rPr>
                <w:b/>
                <w:sz w:val="20"/>
                <w:szCs w:val="20"/>
              </w:rPr>
            </w:pPr>
            <w:r>
              <w:rPr>
                <w:sz w:val="20"/>
                <w:szCs w:val="20"/>
              </w:rPr>
              <w:t>Aktarılabilir Beceri Dersleri</w:t>
            </w:r>
          </w:p>
        </w:tc>
      </w:tr>
      <w:tr w:rsidR="003F72BA" w:rsidRPr="00350E15" w:rsidTr="002A75EC">
        <w:tblPrEx>
          <w:tblBorders>
            <w:insideH w:val="single" w:sz="6" w:space="0" w:color="auto"/>
            <w:insideV w:val="single" w:sz="6" w:space="0" w:color="auto"/>
          </w:tblBorders>
        </w:tblPrEx>
        <w:trPr>
          <w:trHeight w:val="138"/>
        </w:trPr>
        <w:tc>
          <w:tcPr>
            <w:tcW w:w="824" w:type="pct"/>
            <w:gridSpan w:val="3"/>
            <w:tcBorders>
              <w:top w:val="single" w:sz="6" w:space="0" w:color="auto"/>
              <w:left w:val="single" w:sz="12" w:space="0" w:color="auto"/>
              <w:bottom w:val="single" w:sz="12" w:space="0" w:color="auto"/>
              <w:right w:val="single" w:sz="4" w:space="0" w:color="auto"/>
            </w:tcBorders>
          </w:tcPr>
          <w:p w:rsidR="003F72BA" w:rsidRPr="00771293" w:rsidRDefault="003F72BA" w:rsidP="00F9547B">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3F72BA" w:rsidRPr="00FF422D" w:rsidRDefault="003F72BA" w:rsidP="00F9547B">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3F72BA" w:rsidRPr="00FF422D" w:rsidRDefault="003F72BA" w:rsidP="00F9547B">
            <w:pPr>
              <w:jc w:val="center"/>
            </w:pPr>
          </w:p>
        </w:tc>
        <w:tc>
          <w:tcPr>
            <w:tcW w:w="1184" w:type="pct"/>
            <w:gridSpan w:val="2"/>
            <w:tcBorders>
              <w:top w:val="single" w:sz="6" w:space="0" w:color="auto"/>
              <w:left w:val="single" w:sz="4" w:space="0" w:color="auto"/>
              <w:bottom w:val="single" w:sz="12" w:space="0" w:color="auto"/>
            </w:tcBorders>
          </w:tcPr>
          <w:p w:rsidR="003F72BA" w:rsidRPr="00FF422D" w:rsidRDefault="003F72BA" w:rsidP="00F9547B">
            <w:pPr>
              <w:jc w:val="center"/>
            </w:pPr>
          </w:p>
        </w:tc>
        <w:tc>
          <w:tcPr>
            <w:tcW w:w="761" w:type="pct"/>
            <w:gridSpan w:val="2"/>
            <w:tcBorders>
              <w:top w:val="single" w:sz="6" w:space="0" w:color="auto"/>
              <w:left w:val="single" w:sz="4" w:space="0" w:color="auto"/>
              <w:bottom w:val="single" w:sz="12" w:space="0" w:color="auto"/>
            </w:tcBorders>
          </w:tcPr>
          <w:p w:rsidR="003F72BA" w:rsidRPr="00FF422D" w:rsidRDefault="003F72BA" w:rsidP="00F9547B">
            <w:pPr>
              <w:jc w:val="center"/>
            </w:pPr>
          </w:p>
        </w:tc>
      </w:tr>
      <w:tr w:rsidR="003F72BA" w:rsidRPr="00350E15" w:rsidTr="00F9547B">
        <w:trPr>
          <w:gridBefore w:val="1"/>
          <w:gridAfter w:val="1"/>
          <w:wBefore w:w="19" w:type="pct"/>
          <w:wAfter w:w="4"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3F72BA" w:rsidRPr="00350E15" w:rsidTr="00F9547B">
        <w:trPr>
          <w:gridBefore w:val="1"/>
          <w:gridAfter w:val="1"/>
          <w:wBefore w:w="19" w:type="pct"/>
          <w:wAfter w:w="4"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3F72BA" w:rsidRPr="00350E15" w:rsidRDefault="003F72BA" w:rsidP="00F9547B">
            <w:pPr>
              <w:spacing w:after="0" w:line="240" w:lineRule="auto"/>
              <w:jc w:val="center"/>
              <w:rPr>
                <w:rFonts w:ascii="Arial" w:hAnsi="Arial" w:cs="Arial"/>
                <w:sz w:val="18"/>
                <w:szCs w:val="18"/>
                <w:highlight w:val="yellow"/>
              </w:rPr>
            </w:pPr>
            <w:r w:rsidRPr="00350E15">
              <w:rPr>
                <w:rFonts w:ascii="Arial" w:hAnsi="Arial" w:cs="Arial"/>
                <w:sz w:val="18"/>
                <w:szCs w:val="18"/>
              </w:rPr>
              <w:t xml:space="preserve">30 </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3F72BA" w:rsidRPr="00350E15" w:rsidRDefault="003F72BA" w:rsidP="00F9547B">
            <w:pPr>
              <w:spacing w:after="0" w:line="240" w:lineRule="auto"/>
              <w:jc w:val="center"/>
              <w:rPr>
                <w:rFonts w:ascii="Arial" w:hAnsi="Arial" w:cs="Arial"/>
                <w:sz w:val="18"/>
                <w:szCs w:val="18"/>
                <w:highlight w:val="yellow"/>
              </w:rPr>
            </w:pP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1 </w:t>
            </w:r>
          </w:p>
        </w:tc>
        <w:tc>
          <w:tcPr>
            <w:tcW w:w="764" w:type="pct"/>
            <w:gridSpan w:val="2"/>
            <w:tcBorders>
              <w:top w:val="single" w:sz="4" w:space="0" w:color="auto"/>
              <w:left w:val="single" w:sz="8" w:space="0" w:color="auto"/>
              <w:bottom w:val="single" w:sz="4" w:space="0" w:color="auto"/>
              <w:right w:val="single" w:sz="12"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10  </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4" w:space="0" w:color="auto"/>
              <w:left w:val="single" w:sz="8" w:space="0" w:color="auto"/>
              <w:bottom w:val="single" w:sz="8" w:space="0" w:color="auto"/>
              <w:right w:val="single" w:sz="12"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30 </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8" w:space="0" w:color="auto"/>
              <w:left w:val="single" w:sz="8" w:space="0" w:color="auto"/>
              <w:bottom w:val="single" w:sz="8"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3F72BA" w:rsidRPr="00350E15" w:rsidRDefault="003F72BA" w:rsidP="00F9547B">
            <w:pPr>
              <w:spacing w:after="0" w:line="240" w:lineRule="auto"/>
              <w:rPr>
                <w:rFonts w:ascii="Arial" w:hAnsi="Arial" w:cs="Arial"/>
                <w:sz w:val="18"/>
                <w:szCs w:val="18"/>
              </w:rPr>
            </w:pPr>
          </w:p>
        </w:tc>
        <w:tc>
          <w:tcPr>
            <w:tcW w:w="764" w:type="pct"/>
            <w:gridSpan w:val="2"/>
            <w:tcBorders>
              <w:top w:val="single" w:sz="8" w:space="0" w:color="auto"/>
              <w:left w:val="single" w:sz="8" w:space="0" w:color="auto"/>
              <w:bottom w:val="single" w:sz="12"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9" w:type="pct"/>
          <w:wAfter w:w="4"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3F72BA" w:rsidRPr="00350E15" w:rsidRDefault="003F72BA" w:rsidP="00F9547B">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30 </w:t>
            </w:r>
          </w:p>
        </w:tc>
      </w:tr>
      <w:tr w:rsidR="003F72BA" w:rsidRPr="00350E15" w:rsidTr="00F9547B">
        <w:trPr>
          <w:gridBefore w:val="1"/>
          <w:gridAfter w:val="1"/>
          <w:wBefore w:w="19" w:type="pct"/>
          <w:wAfter w:w="4"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 xml:space="preserve">Kamu sektörünün tanımı ve </w:t>
            </w:r>
            <w:proofErr w:type="gramStart"/>
            <w:r w:rsidRPr="00350E15">
              <w:rPr>
                <w:rFonts w:ascii="Arial" w:hAnsi="Arial" w:cs="Arial"/>
                <w:sz w:val="18"/>
                <w:szCs w:val="18"/>
              </w:rPr>
              <w:t>tasnifi , Kamu</w:t>
            </w:r>
            <w:proofErr w:type="gramEnd"/>
            <w:r w:rsidRPr="00350E15">
              <w:rPr>
                <w:rFonts w:ascii="Arial" w:hAnsi="Arial" w:cs="Arial"/>
                <w:sz w:val="18"/>
                <w:szCs w:val="18"/>
              </w:rPr>
              <w:t xml:space="preserve"> harcaması ve  kamusal mal /hizmetler, Kamu harcamalarının sınıflandırılması ve Analitik bütçe sınıflandırmasına göre kamu harcamaları ayrımı, Kamu harcama hukukunun tanım ve önemi, Kamu harcama hukukunun diğer bilim dalları ile ilişkisi </w:t>
            </w:r>
          </w:p>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Kamu harcama hukukunun kaynakları, Bütçe hukuku ve bütçe hukukunun kaynakları, Kamu ihale hukuku, Kamu harcamalarında sorumluluk, Kamu harcamalarının ödenmesi, Kamu harcamalarının kaydedilmesi ve raporlanması, Kamu harcamalarının denetimi</w:t>
            </w:r>
          </w:p>
        </w:tc>
      </w:tr>
      <w:tr w:rsidR="003F72BA" w:rsidRPr="00350E15" w:rsidTr="00F9547B">
        <w:trPr>
          <w:gridBefore w:val="1"/>
          <w:gridAfter w:val="1"/>
          <w:wBefore w:w="19" w:type="pct"/>
          <w:wAfter w:w="4"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bCs/>
                <w:color w:val="000000"/>
                <w:sz w:val="18"/>
                <w:szCs w:val="18"/>
              </w:rPr>
              <w:t xml:space="preserve">Bu dersin amacı kamu harcama hukuku ile ilgili temel konuları ele alarak, kamu harcamalarının sınıflandırması, bütçe hukuku, kamu ihale hukuku, kamu harcamalarında sorumluluk gibi </w:t>
            </w:r>
            <w:proofErr w:type="gramStart"/>
            <w:r w:rsidRPr="00350E15">
              <w:rPr>
                <w:rFonts w:ascii="Arial" w:hAnsi="Arial" w:cs="Arial"/>
                <w:bCs/>
                <w:color w:val="000000"/>
                <w:sz w:val="18"/>
                <w:szCs w:val="18"/>
              </w:rPr>
              <w:t>spesifik</w:t>
            </w:r>
            <w:proofErr w:type="gramEnd"/>
            <w:r w:rsidRPr="00350E15">
              <w:rPr>
                <w:rFonts w:ascii="Arial" w:hAnsi="Arial" w:cs="Arial"/>
                <w:bCs/>
                <w:color w:val="000000"/>
                <w:sz w:val="18"/>
                <w:szCs w:val="18"/>
              </w:rPr>
              <w:t xml:space="preserve"> konuları derinlemesine incelemektir</w:t>
            </w:r>
          </w:p>
        </w:tc>
      </w:tr>
      <w:tr w:rsidR="003F72BA" w:rsidRPr="00350E15" w:rsidTr="00F9547B">
        <w:trPr>
          <w:gridBefore w:val="1"/>
          <w:gridAfter w:val="1"/>
          <w:wBefore w:w="19" w:type="pct"/>
          <w:wAfter w:w="4"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Bu ders ile öğrenciler kamu harcama hukuku ile ilgili kapsamlı bir bilgi birikimine sahip olurlar.</w:t>
            </w:r>
          </w:p>
        </w:tc>
      </w:tr>
      <w:tr w:rsidR="003F72BA" w:rsidRPr="00350E15" w:rsidTr="00F9547B">
        <w:trPr>
          <w:gridBefore w:val="1"/>
          <w:gridAfter w:val="1"/>
          <w:wBefore w:w="19" w:type="pct"/>
          <w:wAfter w:w="4"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Bu ders ile öğrenciler,</w:t>
            </w:r>
          </w:p>
          <w:p w:rsidR="003F72BA" w:rsidRPr="00350E15" w:rsidRDefault="003F72BA" w:rsidP="00F9547B">
            <w:pPr>
              <w:numPr>
                <w:ilvl w:val="0"/>
                <w:numId w:val="3"/>
              </w:numPr>
              <w:spacing w:after="0" w:line="240" w:lineRule="auto"/>
              <w:jc w:val="both"/>
              <w:rPr>
                <w:rFonts w:ascii="Arial" w:hAnsi="Arial" w:cs="Arial"/>
                <w:sz w:val="18"/>
                <w:szCs w:val="18"/>
              </w:rPr>
            </w:pPr>
            <w:r w:rsidRPr="00350E15">
              <w:rPr>
                <w:rFonts w:ascii="Arial" w:hAnsi="Arial" w:cs="Arial"/>
                <w:sz w:val="18"/>
                <w:szCs w:val="18"/>
              </w:rPr>
              <w:t xml:space="preserve">Kamu ihale yöntemleri ve kamu ihale hukukunun temel ilkeleri üzerinde fikir sahibi olur.  </w:t>
            </w:r>
          </w:p>
          <w:p w:rsidR="003F72BA" w:rsidRPr="00350E15" w:rsidRDefault="003F72BA" w:rsidP="00F9547B">
            <w:pPr>
              <w:numPr>
                <w:ilvl w:val="0"/>
                <w:numId w:val="3"/>
              </w:numPr>
              <w:spacing w:after="0" w:line="240" w:lineRule="auto"/>
              <w:jc w:val="both"/>
              <w:rPr>
                <w:rFonts w:ascii="Arial" w:hAnsi="Arial" w:cs="Arial"/>
                <w:sz w:val="18"/>
                <w:szCs w:val="18"/>
              </w:rPr>
            </w:pPr>
            <w:r w:rsidRPr="00350E15">
              <w:rPr>
                <w:rFonts w:ascii="Arial" w:hAnsi="Arial" w:cs="Arial"/>
                <w:sz w:val="18"/>
                <w:szCs w:val="18"/>
              </w:rPr>
              <w:t>Kamu ihalelerinde yasaklanan fiil ve davranışları açıklama yapabilir.</w:t>
            </w:r>
          </w:p>
        </w:tc>
      </w:tr>
      <w:tr w:rsidR="003F72BA" w:rsidRPr="00350E15" w:rsidTr="00F9547B">
        <w:trPr>
          <w:gridBefore w:val="1"/>
          <w:gridAfter w:val="1"/>
          <w:wBefore w:w="19" w:type="pct"/>
          <w:wAfter w:w="4"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pStyle w:val="Balk4"/>
              <w:spacing w:before="0" w:beforeAutospacing="0" w:after="0" w:afterAutospacing="0"/>
              <w:jc w:val="both"/>
              <w:rPr>
                <w:rFonts w:ascii="Arial" w:hAnsi="Arial" w:cs="Arial"/>
                <w:b w:val="0"/>
                <w:sz w:val="18"/>
                <w:szCs w:val="18"/>
              </w:rPr>
            </w:pPr>
            <w:proofErr w:type="spellStart"/>
            <w:r w:rsidRPr="00350E15">
              <w:rPr>
                <w:rFonts w:ascii="Arial" w:hAnsi="Arial" w:cs="Arial"/>
                <w:b w:val="0"/>
                <w:color w:val="000000"/>
                <w:sz w:val="18"/>
                <w:szCs w:val="18"/>
              </w:rPr>
              <w:t>Karaarslan</w:t>
            </w:r>
            <w:proofErr w:type="spellEnd"/>
            <w:r w:rsidRPr="00350E15">
              <w:rPr>
                <w:rFonts w:ascii="Arial" w:hAnsi="Arial" w:cs="Arial"/>
                <w:b w:val="0"/>
                <w:color w:val="000000"/>
                <w:sz w:val="18"/>
                <w:szCs w:val="18"/>
              </w:rPr>
              <w:t xml:space="preserve">, Erkan (2012). 5018 sayılı KMKY ile Uyumlu Kamu Harcama Hukuku, </w:t>
            </w:r>
            <w:proofErr w:type="spellStart"/>
            <w:r w:rsidRPr="00350E15">
              <w:rPr>
                <w:rFonts w:ascii="Arial" w:hAnsi="Arial" w:cs="Arial"/>
                <w:b w:val="0"/>
                <w:color w:val="000000"/>
                <w:sz w:val="18"/>
                <w:szCs w:val="18"/>
              </w:rPr>
              <w:t>Bekad</w:t>
            </w:r>
            <w:proofErr w:type="spellEnd"/>
            <w:r w:rsidRPr="00350E15">
              <w:rPr>
                <w:rFonts w:ascii="Arial" w:hAnsi="Arial" w:cs="Arial"/>
                <w:b w:val="0"/>
                <w:color w:val="000000"/>
                <w:sz w:val="18"/>
                <w:szCs w:val="18"/>
              </w:rPr>
              <w:t xml:space="preserve"> Yayınları, Yayın No: 2.  </w:t>
            </w:r>
          </w:p>
        </w:tc>
      </w:tr>
      <w:tr w:rsidR="003F72BA" w:rsidRPr="00350E15" w:rsidTr="00F9547B">
        <w:trPr>
          <w:gridBefore w:val="1"/>
          <w:gridAfter w:val="1"/>
          <w:wBefore w:w="19" w:type="pct"/>
          <w:wAfter w:w="4"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pStyle w:val="Balk4"/>
              <w:spacing w:before="0" w:beforeAutospacing="0" w:after="0" w:afterAutospacing="0"/>
              <w:jc w:val="both"/>
              <w:rPr>
                <w:rFonts w:ascii="Arial" w:hAnsi="Arial" w:cs="Arial"/>
                <w:b w:val="0"/>
                <w:color w:val="000000"/>
                <w:sz w:val="18"/>
                <w:szCs w:val="18"/>
              </w:rPr>
            </w:pPr>
            <w:r w:rsidRPr="00350E15">
              <w:rPr>
                <w:rFonts w:ascii="Arial" w:hAnsi="Arial" w:cs="Arial"/>
                <w:b w:val="0"/>
                <w:color w:val="000000"/>
                <w:sz w:val="18"/>
                <w:szCs w:val="18"/>
              </w:rPr>
              <w:t>Mutluer, Kamil, Erdoğan Öner ve Ahmet Kesik (2005). Bütçe Hukuku, Bilgi Üniversitesi Yayınları, No: 99.</w:t>
            </w:r>
          </w:p>
        </w:tc>
      </w:tr>
    </w:tbl>
    <w:p w:rsidR="003F72BA" w:rsidRPr="00350E15" w:rsidRDefault="003F72BA" w:rsidP="003F72BA">
      <w:pPr>
        <w:spacing w:after="0" w:line="240" w:lineRule="auto"/>
        <w:rPr>
          <w:rFonts w:ascii="Arial" w:hAnsi="Arial" w:cs="Arial"/>
          <w:sz w:val="18"/>
          <w:szCs w:val="18"/>
        </w:rPr>
        <w:sectPr w:rsidR="003F72BA" w:rsidRPr="00350E15">
          <w:headerReference w:type="even" r:id="rId16"/>
          <w:headerReference w:type="default" r:id="rId17"/>
          <w:footerReference w:type="even" r:id="rId18"/>
          <w:footerReference w:type="default" r:id="rId19"/>
          <w:headerReference w:type="first" r:id="rId20"/>
          <w:footerReference w:type="first" r:id="rId21"/>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F72BA" w:rsidRPr="00350E15" w:rsidTr="00F9547B">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İŞLENEN KONULAR</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 xml:space="preserve">Kamu sektörünün tanımı ve tasnifi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 xml:space="preserve">Kamu harcaması </w:t>
            </w:r>
            <w:proofErr w:type="gramStart"/>
            <w:r w:rsidRPr="00350E15">
              <w:rPr>
                <w:rFonts w:ascii="Arial" w:hAnsi="Arial" w:cs="Arial"/>
                <w:color w:val="000000"/>
                <w:sz w:val="18"/>
                <w:szCs w:val="18"/>
              </w:rPr>
              <w:t>ve  kamusal</w:t>
            </w:r>
            <w:proofErr w:type="gramEnd"/>
            <w:r w:rsidRPr="00350E15">
              <w:rPr>
                <w:rFonts w:ascii="Arial" w:hAnsi="Arial" w:cs="Arial"/>
                <w:color w:val="000000"/>
                <w:sz w:val="18"/>
                <w:szCs w:val="18"/>
              </w:rPr>
              <w:t xml:space="preserve"> mal /hizmetler</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lang w:val="en-US"/>
              </w:rPr>
              <w:t>KamuharcamalarınınsınıflandırılmasıveAnalitikbütçesınıflandırmasınagörekamuharcamalarıayrımı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Kamu harcama hukukunun tanım ve önemi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Kamu harcama hukukunun diğer bilim dalları ile ilişkisi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Kamu harcama hukukunun kaynakları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ARA SINAV</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Kamu harcama hukukunun kaynakları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Bütçe hukuku ve bütçe hukukunun kaynakları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Kamu ihale hukuku</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Kamu harcamalarında sorumluluk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Kamu harcamalarının ödenmesi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Kamu harcamalarının kaydedilmesi ve raporlanması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Kamu harcamalarının denetimi </w:t>
            </w:r>
          </w:p>
        </w:tc>
      </w:tr>
      <w:tr w:rsidR="003F72BA" w:rsidRPr="00350E15" w:rsidTr="00F9547B">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FİNAL</w:t>
            </w:r>
          </w:p>
        </w:tc>
      </w:tr>
    </w:tbl>
    <w:p w:rsidR="003F72BA" w:rsidRPr="00350E15" w:rsidRDefault="003F72BA" w:rsidP="003F72BA">
      <w:pPr>
        <w:spacing w:after="0" w:line="240" w:lineRule="auto"/>
        <w:rPr>
          <w:rFonts w:ascii="Arial" w:hAnsi="Arial" w:cs="Arial"/>
          <w:color w:val="FF0000"/>
          <w:sz w:val="18"/>
          <w:szCs w:val="18"/>
        </w:rPr>
      </w:pPr>
    </w:p>
    <w:tbl>
      <w:tblPr>
        <w:tblpPr w:leftFromText="141" w:rightFromText="141" w:vertAnchor="text" w:horzAnchor="margin" w:tblpXSpec="center" w:tblpY="-10"/>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2"/>
        <w:gridCol w:w="8051"/>
        <w:gridCol w:w="603"/>
        <w:gridCol w:w="679"/>
        <w:gridCol w:w="764"/>
      </w:tblGrid>
      <w:tr w:rsidR="003F72BA" w:rsidRPr="00350E15" w:rsidTr="00F9547B">
        <w:tc>
          <w:tcPr>
            <w:tcW w:w="363" w:type="pct"/>
            <w:tcBorders>
              <w:top w:val="single" w:sz="12"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2</w:t>
            </w:r>
          </w:p>
        </w:tc>
        <w:tc>
          <w:tcPr>
            <w:tcW w:w="352" w:type="pct"/>
            <w:tcBorders>
              <w:top w:val="single" w:sz="12"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1</w:t>
            </w: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Teori ve pratik arasındaki ilişkiyi kavrayacak şekilde, mali konular ile ilgili bilgi birikimine sahip olur. </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 </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rPr>
          <w:trHeight w:val="355"/>
        </w:trPr>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3"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2"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5000" w:type="pct"/>
            <w:gridSpan w:val="5"/>
            <w:tcBorders>
              <w:top w:val="single" w:sz="6"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3F72BA" w:rsidRPr="00350E15" w:rsidRDefault="003F72BA" w:rsidP="003F72BA">
      <w:pPr>
        <w:spacing w:after="0" w:line="240" w:lineRule="auto"/>
        <w:rPr>
          <w:rFonts w:ascii="Arial" w:hAnsi="Arial" w:cs="Arial"/>
          <w:sz w:val="18"/>
          <w:szCs w:val="18"/>
        </w:rPr>
      </w:pPr>
      <w:r w:rsidRPr="00350E15">
        <w:rPr>
          <w:rFonts w:ascii="Arial" w:hAnsi="Arial" w:cs="Arial"/>
          <w:b/>
          <w:sz w:val="18"/>
          <w:szCs w:val="18"/>
        </w:rPr>
        <w:t>Dersin Öğretim Üyesi:</w:t>
      </w:r>
    </w:p>
    <w:p w:rsidR="003F72BA" w:rsidRDefault="003F72BA" w:rsidP="003F72BA">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Default="003F72BA" w:rsidP="003F72BA">
      <w:pPr>
        <w:spacing w:after="0" w:line="240" w:lineRule="auto"/>
        <w:outlineLvl w:val="0"/>
        <w:rPr>
          <w:rFonts w:ascii="Calibri" w:hAnsi="Calibri"/>
          <w:b/>
          <w:sz w:val="20"/>
          <w:szCs w:val="20"/>
        </w:rPr>
      </w:pPr>
    </w:p>
    <w:p w:rsidR="003F72BA" w:rsidRDefault="003F72BA" w:rsidP="003F72BA">
      <w:pPr>
        <w:tabs>
          <w:tab w:val="left" w:pos="7800"/>
        </w:tabs>
        <w:spacing w:after="0" w:line="240" w:lineRule="auto"/>
        <w:rPr>
          <w:rFonts w:ascii="Arial" w:hAnsi="Arial" w:cs="Arial"/>
          <w:sz w:val="18"/>
          <w:szCs w:val="18"/>
        </w:rPr>
      </w:pPr>
    </w:p>
    <w:p w:rsidR="003F72BA" w:rsidRDefault="003F72BA"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2A75EC" w:rsidRDefault="002A75EC" w:rsidP="003F72BA">
      <w:pPr>
        <w:tabs>
          <w:tab w:val="left" w:pos="7800"/>
        </w:tabs>
        <w:spacing w:after="0" w:line="240" w:lineRule="auto"/>
        <w:rPr>
          <w:rFonts w:ascii="Arial" w:hAnsi="Arial" w:cs="Arial"/>
          <w:sz w:val="18"/>
          <w:szCs w:val="18"/>
        </w:rPr>
      </w:pPr>
    </w:p>
    <w:p w:rsidR="003F72BA" w:rsidRDefault="003F72BA" w:rsidP="003F72BA">
      <w:pPr>
        <w:tabs>
          <w:tab w:val="left" w:pos="7800"/>
        </w:tabs>
        <w:spacing w:after="0" w:line="240" w:lineRule="auto"/>
        <w:rPr>
          <w:rFonts w:ascii="Arial" w:hAnsi="Arial" w:cs="Arial"/>
          <w:sz w:val="18"/>
          <w:szCs w:val="18"/>
        </w:rPr>
      </w:pPr>
    </w:p>
    <w:p w:rsidR="003F72BA" w:rsidRDefault="003F72BA" w:rsidP="003F72BA">
      <w:pPr>
        <w:tabs>
          <w:tab w:val="left" w:pos="7800"/>
        </w:tabs>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F72BA" w:rsidRDefault="003F72BA" w:rsidP="003F72BA">
      <w:pPr>
        <w:tabs>
          <w:tab w:val="left" w:pos="7800"/>
        </w:tabs>
        <w:spacing w:after="0" w:line="240" w:lineRule="auto"/>
        <w:rPr>
          <w:rFonts w:ascii="Arial" w:hAnsi="Arial" w:cs="Arial"/>
          <w:sz w:val="18"/>
          <w:szCs w:val="18"/>
        </w:rPr>
      </w:pPr>
    </w:p>
    <w:p w:rsidR="003F72BA" w:rsidRPr="00350E15" w:rsidRDefault="003F72BA" w:rsidP="003F72BA">
      <w:pPr>
        <w:tabs>
          <w:tab w:val="left" w:pos="7800"/>
        </w:tabs>
        <w:spacing w:after="0" w:line="240" w:lineRule="auto"/>
        <w:rPr>
          <w:rFonts w:ascii="Arial" w:hAnsi="Arial" w:cs="Arial"/>
          <w:sz w:val="18"/>
          <w:szCs w:val="18"/>
        </w:rPr>
      </w:pPr>
    </w:p>
    <w:p w:rsidR="003F72BA" w:rsidRPr="00350E15" w:rsidRDefault="003F72BA" w:rsidP="003F72BA">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F72BA" w:rsidRPr="00350E15" w:rsidTr="00F9547B">
        <w:tc>
          <w:tcPr>
            <w:tcW w:w="1167" w:type="dxa"/>
            <w:vAlign w:val="center"/>
          </w:tcPr>
          <w:p w:rsidR="003F72BA" w:rsidRPr="00350E15" w:rsidRDefault="003F72BA" w:rsidP="00F9547B">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3F72BA" w:rsidRPr="00350E15" w:rsidRDefault="003F72BA" w:rsidP="00F9547B">
            <w:pPr>
              <w:spacing w:after="0" w:line="240" w:lineRule="auto"/>
              <w:outlineLvl w:val="0"/>
              <w:rPr>
                <w:rFonts w:ascii="Arial" w:hAnsi="Arial" w:cs="Arial"/>
                <w:sz w:val="18"/>
                <w:szCs w:val="18"/>
              </w:rPr>
            </w:pPr>
            <w:r w:rsidRPr="00350E15">
              <w:rPr>
                <w:rFonts w:ascii="Arial" w:hAnsi="Arial" w:cs="Arial"/>
                <w:sz w:val="18"/>
                <w:szCs w:val="18"/>
              </w:rPr>
              <w:t xml:space="preserve"> Güz</w:t>
            </w:r>
          </w:p>
        </w:tc>
      </w:tr>
    </w:tbl>
    <w:p w:rsidR="003F72BA" w:rsidRPr="00350E15" w:rsidRDefault="003F72BA" w:rsidP="003F72BA">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F72BA" w:rsidRPr="00350E15" w:rsidTr="00F9547B">
        <w:tc>
          <w:tcPr>
            <w:tcW w:w="1668" w:type="dxa"/>
            <w:vAlign w:val="center"/>
          </w:tcPr>
          <w:p w:rsidR="003F72BA" w:rsidRPr="00350E15" w:rsidRDefault="003F72BA" w:rsidP="00F9547B">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3F72BA" w:rsidRPr="00350E15" w:rsidRDefault="003F72BA" w:rsidP="00F9547B">
            <w:pPr>
              <w:spacing w:after="0" w:line="240" w:lineRule="auto"/>
              <w:outlineLvl w:val="0"/>
              <w:rPr>
                <w:rFonts w:ascii="Arial" w:hAnsi="Arial" w:cs="Arial"/>
                <w:sz w:val="18"/>
                <w:szCs w:val="18"/>
              </w:rPr>
            </w:pPr>
            <w:proofErr w:type="gramStart"/>
            <w:r>
              <w:rPr>
                <w:rFonts w:ascii="Arial" w:hAnsi="Arial" w:cs="Arial"/>
                <w:sz w:val="18"/>
                <w:szCs w:val="18"/>
              </w:rPr>
              <w:t>514201010</w:t>
            </w:r>
            <w:proofErr w:type="gramEnd"/>
          </w:p>
        </w:tc>
        <w:tc>
          <w:tcPr>
            <w:tcW w:w="1560" w:type="dxa"/>
            <w:vAlign w:val="center"/>
          </w:tcPr>
          <w:p w:rsidR="003F72BA" w:rsidRPr="00350E15" w:rsidRDefault="003F72BA" w:rsidP="00F9547B">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3F72BA" w:rsidRPr="00350E15" w:rsidRDefault="003F72BA" w:rsidP="00F9547B">
            <w:pPr>
              <w:spacing w:after="0" w:line="240" w:lineRule="auto"/>
              <w:outlineLvl w:val="0"/>
              <w:rPr>
                <w:rFonts w:ascii="Arial" w:hAnsi="Arial" w:cs="Arial"/>
                <w:sz w:val="18"/>
                <w:szCs w:val="18"/>
              </w:rPr>
            </w:pPr>
            <w:bookmarkStart w:id="7" w:name="VergiUyuşmazlıkları"/>
            <w:bookmarkEnd w:id="7"/>
            <w:r w:rsidRPr="00350E15">
              <w:rPr>
                <w:rFonts w:ascii="Arial" w:hAnsi="Arial" w:cs="Arial"/>
                <w:sz w:val="18"/>
                <w:szCs w:val="18"/>
              </w:rPr>
              <w:t>Vergi Uyuşmazlıkları ve Çözüm Yolları</w:t>
            </w:r>
          </w:p>
        </w:tc>
      </w:tr>
    </w:tbl>
    <w:p w:rsidR="003F72BA" w:rsidRPr="00350E15" w:rsidRDefault="003F72BA" w:rsidP="003F72BA">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
        <w:gridCol w:w="1082"/>
        <w:gridCol w:w="564"/>
        <w:gridCol w:w="229"/>
        <w:gridCol w:w="1095"/>
        <w:gridCol w:w="766"/>
        <w:gridCol w:w="53"/>
        <w:gridCol w:w="656"/>
        <w:gridCol w:w="850"/>
        <w:gridCol w:w="662"/>
        <w:gridCol w:w="100"/>
        <w:gridCol w:w="149"/>
        <w:gridCol w:w="2406"/>
        <w:gridCol w:w="14"/>
        <w:gridCol w:w="1547"/>
        <w:gridCol w:w="6"/>
      </w:tblGrid>
      <w:tr w:rsidR="003F72BA" w:rsidRPr="00350E15" w:rsidTr="00F9547B">
        <w:trPr>
          <w:gridBefore w:val="1"/>
          <w:gridAfter w:val="1"/>
          <w:wBefore w:w="19" w:type="pct"/>
          <w:wAfter w:w="4"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YARIYIL</w:t>
            </w:r>
          </w:p>
          <w:p w:rsidR="003F72BA" w:rsidRPr="00350E15" w:rsidRDefault="003F72BA" w:rsidP="00F9547B">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w:t>
            </w:r>
          </w:p>
        </w:tc>
      </w:tr>
      <w:tr w:rsidR="003F72BA" w:rsidRPr="00350E15" w:rsidTr="00F9547B">
        <w:trPr>
          <w:gridBefore w:val="1"/>
          <w:gridAfter w:val="1"/>
          <w:wBefore w:w="19" w:type="pct"/>
          <w:wAfter w:w="4" w:type="pct"/>
          <w:trHeight w:val="382"/>
        </w:trPr>
        <w:tc>
          <w:tcPr>
            <w:tcW w:w="529" w:type="pct"/>
            <w:vMerge/>
            <w:tcBorders>
              <w:top w:val="single" w:sz="4" w:space="0" w:color="auto"/>
              <w:left w:val="single" w:sz="12" w:space="0" w:color="auto"/>
              <w:bottom w:val="single" w:sz="4" w:space="0" w:color="auto"/>
              <w:right w:val="single" w:sz="12" w:space="0" w:color="auto"/>
            </w:tcBorders>
          </w:tcPr>
          <w:p w:rsidR="003F72BA" w:rsidRPr="00350E15" w:rsidRDefault="003F72BA" w:rsidP="00F9547B">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3F72BA" w:rsidRPr="00350E15" w:rsidRDefault="003F72BA" w:rsidP="00F9547B">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3F72BA" w:rsidRPr="00350E15" w:rsidRDefault="003F72BA" w:rsidP="00F9547B">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DİLİ</w:t>
            </w:r>
          </w:p>
        </w:tc>
      </w:tr>
      <w:tr w:rsidR="003F72BA" w:rsidRPr="00350E15" w:rsidTr="00F9547B">
        <w:trPr>
          <w:gridBefore w:val="1"/>
          <w:gridAfter w:val="1"/>
          <w:wBefore w:w="19" w:type="pct"/>
          <w:wAfter w:w="4"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536" w:type="pct"/>
            <w:tcBorders>
              <w:top w:val="single" w:sz="4" w:space="0" w:color="auto"/>
              <w:left w:val="single" w:sz="4" w:space="0" w:color="auto"/>
              <w:bottom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416" w:type="pct"/>
            <w:tcBorders>
              <w:top w:val="single" w:sz="4" w:space="0" w:color="auto"/>
              <w:bottom w:val="single" w:sz="12" w:space="0" w:color="auto"/>
              <w:right w:val="single" w:sz="4"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1299" w:type="pct"/>
            <w:gridSpan w:val="3"/>
            <w:tcBorders>
              <w:top w:val="single" w:sz="4" w:space="0" w:color="auto"/>
              <w:left w:val="single" w:sz="4" w:space="0" w:color="auto"/>
              <w:bottom w:val="single" w:sz="12" w:space="0" w:color="auto"/>
            </w:tcBorders>
            <w:vAlign w:val="center"/>
          </w:tcPr>
          <w:p w:rsidR="003F72BA" w:rsidRPr="00350E15" w:rsidRDefault="003F72BA" w:rsidP="00F9547B">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w:t>
            </w:r>
          </w:p>
        </w:tc>
        <w:tc>
          <w:tcPr>
            <w:tcW w:w="764" w:type="pct"/>
            <w:gridSpan w:val="2"/>
            <w:tcBorders>
              <w:top w:val="single" w:sz="4" w:space="0" w:color="auto"/>
              <w:left w:val="single" w:sz="4" w:space="0" w:color="auto"/>
              <w:bottom w:val="single" w:sz="12" w:space="0" w:color="auto"/>
            </w:tcBorders>
          </w:tcPr>
          <w:p w:rsidR="003F72BA" w:rsidRPr="00350E15" w:rsidRDefault="003F72BA" w:rsidP="00F9547B">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3F72BA" w:rsidRPr="00350E15" w:rsidTr="00F9547B">
        <w:tblPrEx>
          <w:tblBorders>
            <w:insideH w:val="single" w:sz="6" w:space="0" w:color="auto"/>
            <w:insideV w:val="single" w:sz="6" w:space="0" w:color="auto"/>
          </w:tblBorders>
        </w:tblPrEx>
        <w:trPr>
          <w:gridBefore w:val="1"/>
          <w:gridAfter w:val="1"/>
          <w:wBefore w:w="19" w:type="pct"/>
          <w:wAfter w:w="4" w:type="pct"/>
          <w:trHeight w:val="340"/>
        </w:trPr>
        <w:tc>
          <w:tcPr>
            <w:tcW w:w="4977" w:type="pct"/>
            <w:gridSpan w:val="14"/>
            <w:tcBorders>
              <w:top w:val="single" w:sz="12" w:space="0" w:color="auto"/>
              <w:left w:val="single" w:sz="12" w:space="0" w:color="auto"/>
              <w:bottom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3F72BA" w:rsidRPr="00350E15" w:rsidTr="002A75EC">
        <w:tblPrEx>
          <w:tblBorders>
            <w:insideH w:val="single" w:sz="6" w:space="0" w:color="auto"/>
            <w:insideV w:val="single" w:sz="6" w:space="0" w:color="auto"/>
          </w:tblBorders>
        </w:tblPrEx>
        <w:trPr>
          <w:trHeight w:val="546"/>
        </w:trPr>
        <w:tc>
          <w:tcPr>
            <w:tcW w:w="824" w:type="pct"/>
            <w:gridSpan w:val="3"/>
            <w:tcBorders>
              <w:top w:val="single" w:sz="12" w:space="0" w:color="auto"/>
              <w:left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Beşerî, İletişim ve Yönetim Becerileri Dersleri</w:t>
            </w:r>
          </w:p>
        </w:tc>
        <w:tc>
          <w:tcPr>
            <w:tcW w:w="761" w:type="pct"/>
            <w:gridSpan w:val="2"/>
            <w:tcBorders>
              <w:top w:val="single" w:sz="12" w:space="0" w:color="auto"/>
              <w:bottom w:val="single" w:sz="6" w:space="0" w:color="auto"/>
            </w:tcBorders>
            <w:vAlign w:val="center"/>
          </w:tcPr>
          <w:p w:rsidR="003F72BA" w:rsidRDefault="003F72BA" w:rsidP="00F9547B">
            <w:pPr>
              <w:jc w:val="center"/>
              <w:rPr>
                <w:b/>
                <w:sz w:val="20"/>
                <w:szCs w:val="20"/>
              </w:rPr>
            </w:pPr>
            <w:r>
              <w:rPr>
                <w:sz w:val="20"/>
                <w:szCs w:val="20"/>
              </w:rPr>
              <w:t>Aktarılabilir Beceri Dersleri</w:t>
            </w:r>
          </w:p>
        </w:tc>
      </w:tr>
      <w:tr w:rsidR="003F72BA" w:rsidRPr="00350E15" w:rsidTr="002A75EC">
        <w:tblPrEx>
          <w:tblBorders>
            <w:insideH w:val="single" w:sz="6" w:space="0" w:color="auto"/>
            <w:insideV w:val="single" w:sz="6" w:space="0" w:color="auto"/>
          </w:tblBorders>
        </w:tblPrEx>
        <w:trPr>
          <w:trHeight w:val="138"/>
        </w:trPr>
        <w:tc>
          <w:tcPr>
            <w:tcW w:w="824" w:type="pct"/>
            <w:gridSpan w:val="3"/>
            <w:tcBorders>
              <w:top w:val="single" w:sz="6" w:space="0" w:color="auto"/>
              <w:left w:val="single" w:sz="12" w:space="0" w:color="auto"/>
              <w:bottom w:val="single" w:sz="12" w:space="0" w:color="auto"/>
              <w:right w:val="single" w:sz="4" w:space="0" w:color="auto"/>
            </w:tcBorders>
          </w:tcPr>
          <w:p w:rsidR="003F72BA" w:rsidRPr="00771293" w:rsidRDefault="003F72BA" w:rsidP="00F9547B">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3F72BA" w:rsidRPr="00FF422D" w:rsidRDefault="003F72BA" w:rsidP="00F9547B">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3F72BA" w:rsidRPr="00FF422D" w:rsidRDefault="003F72BA" w:rsidP="00F9547B">
            <w:pPr>
              <w:jc w:val="center"/>
            </w:pPr>
          </w:p>
        </w:tc>
        <w:tc>
          <w:tcPr>
            <w:tcW w:w="1184" w:type="pct"/>
            <w:gridSpan w:val="2"/>
            <w:tcBorders>
              <w:top w:val="single" w:sz="6" w:space="0" w:color="auto"/>
              <w:left w:val="single" w:sz="4" w:space="0" w:color="auto"/>
              <w:bottom w:val="single" w:sz="12" w:space="0" w:color="auto"/>
            </w:tcBorders>
          </w:tcPr>
          <w:p w:rsidR="003F72BA" w:rsidRPr="00FF422D" w:rsidRDefault="003F72BA" w:rsidP="00F9547B">
            <w:pPr>
              <w:jc w:val="center"/>
            </w:pPr>
          </w:p>
        </w:tc>
        <w:tc>
          <w:tcPr>
            <w:tcW w:w="761" w:type="pct"/>
            <w:gridSpan w:val="2"/>
            <w:tcBorders>
              <w:top w:val="single" w:sz="6" w:space="0" w:color="auto"/>
              <w:left w:val="single" w:sz="4" w:space="0" w:color="auto"/>
              <w:bottom w:val="single" w:sz="12" w:space="0" w:color="auto"/>
            </w:tcBorders>
          </w:tcPr>
          <w:p w:rsidR="003F72BA" w:rsidRPr="00FF422D" w:rsidRDefault="003F72BA" w:rsidP="00F9547B">
            <w:pPr>
              <w:jc w:val="center"/>
            </w:pPr>
          </w:p>
        </w:tc>
      </w:tr>
      <w:tr w:rsidR="003F72BA" w:rsidRPr="00350E15" w:rsidTr="00F9547B">
        <w:trPr>
          <w:gridBefore w:val="1"/>
          <w:gridAfter w:val="1"/>
          <w:wBefore w:w="19" w:type="pct"/>
          <w:wAfter w:w="4"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3F72BA" w:rsidRPr="00350E15" w:rsidTr="00F9547B">
        <w:trPr>
          <w:gridBefore w:val="1"/>
          <w:gridAfter w:val="1"/>
          <w:wBefore w:w="19" w:type="pct"/>
          <w:wAfter w:w="4"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3F72BA" w:rsidRPr="00350E15" w:rsidRDefault="003F72BA" w:rsidP="00F9547B">
            <w:pPr>
              <w:spacing w:after="0" w:line="240" w:lineRule="auto"/>
              <w:jc w:val="center"/>
              <w:rPr>
                <w:rFonts w:ascii="Arial" w:hAnsi="Arial" w:cs="Arial"/>
                <w:sz w:val="18"/>
                <w:szCs w:val="18"/>
                <w:highlight w:val="yellow"/>
              </w:rPr>
            </w:pPr>
            <w:r w:rsidRPr="00350E15">
              <w:rPr>
                <w:rFonts w:ascii="Arial" w:hAnsi="Arial" w:cs="Arial"/>
                <w:sz w:val="18"/>
                <w:szCs w:val="18"/>
              </w:rPr>
              <w:t xml:space="preserve">30 </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3F72BA" w:rsidRPr="00350E15" w:rsidRDefault="003F72BA" w:rsidP="00F9547B">
            <w:pPr>
              <w:spacing w:after="0" w:line="240" w:lineRule="auto"/>
              <w:jc w:val="center"/>
              <w:rPr>
                <w:rFonts w:ascii="Arial" w:hAnsi="Arial" w:cs="Arial"/>
                <w:sz w:val="18"/>
                <w:szCs w:val="18"/>
                <w:highlight w:val="yellow"/>
              </w:rPr>
            </w:pP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4" w:space="0" w:color="auto"/>
              <w:left w:val="single" w:sz="8" w:space="0" w:color="auto"/>
              <w:bottom w:val="single" w:sz="4" w:space="0" w:color="auto"/>
              <w:right w:val="single" w:sz="12"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10  </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4" w:space="0" w:color="auto"/>
              <w:left w:val="single" w:sz="8" w:space="0" w:color="auto"/>
              <w:bottom w:val="single" w:sz="8" w:space="0" w:color="auto"/>
              <w:right w:val="single" w:sz="12"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30 </w:t>
            </w: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8" w:space="0" w:color="auto"/>
              <w:left w:val="single" w:sz="8" w:space="0" w:color="auto"/>
              <w:bottom w:val="single" w:sz="8"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9" w:type="pct"/>
          <w:wAfter w:w="4"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3F72BA" w:rsidRPr="00350E15" w:rsidRDefault="003F72BA" w:rsidP="00F9547B">
            <w:pPr>
              <w:spacing w:after="0" w:line="240" w:lineRule="auto"/>
              <w:rPr>
                <w:rFonts w:ascii="Arial" w:hAnsi="Arial" w:cs="Arial"/>
                <w:sz w:val="18"/>
                <w:szCs w:val="18"/>
              </w:rPr>
            </w:pPr>
          </w:p>
        </w:tc>
        <w:tc>
          <w:tcPr>
            <w:tcW w:w="764" w:type="pct"/>
            <w:gridSpan w:val="2"/>
            <w:tcBorders>
              <w:top w:val="single" w:sz="8" w:space="0" w:color="auto"/>
              <w:left w:val="single" w:sz="8" w:space="0" w:color="auto"/>
              <w:bottom w:val="single" w:sz="12"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9" w:type="pct"/>
          <w:wAfter w:w="4"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3F72BA" w:rsidRPr="00350E15" w:rsidRDefault="003F72BA" w:rsidP="00F9547B">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30</w:t>
            </w:r>
          </w:p>
        </w:tc>
      </w:tr>
      <w:tr w:rsidR="003F72BA" w:rsidRPr="00350E15" w:rsidTr="00F9547B">
        <w:trPr>
          <w:gridBefore w:val="1"/>
          <w:gridAfter w:val="1"/>
          <w:wBefore w:w="19" w:type="pct"/>
          <w:wAfter w:w="4"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both"/>
              <w:rPr>
                <w:rFonts w:ascii="Arial" w:hAnsi="Arial" w:cs="Arial"/>
                <w:sz w:val="18"/>
                <w:szCs w:val="18"/>
              </w:rPr>
            </w:pPr>
          </w:p>
        </w:tc>
      </w:tr>
      <w:tr w:rsidR="003F72BA" w:rsidRPr="00350E15" w:rsidTr="00F9547B">
        <w:trPr>
          <w:gridBefore w:val="1"/>
          <w:gridAfter w:val="1"/>
          <w:wBefore w:w="19" w:type="pct"/>
          <w:wAfter w:w="4"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proofErr w:type="gramStart"/>
            <w:r w:rsidRPr="00350E15">
              <w:rPr>
                <w:rFonts w:ascii="Arial" w:hAnsi="Arial" w:cs="Arial"/>
                <w:color w:val="000000"/>
                <w:sz w:val="18"/>
                <w:szCs w:val="18"/>
              </w:rPr>
              <w:t>Türk yargı sistemi: Yargı kavramı, organı ve fonksiyonu; Türkiye’de yargı sistemi, Yargılamaya ilişkin ana ilkeler; Vergi yargılama hukukuna egemen olan ilkeler, Vergi yargısı kavramı, kapsamı ve işlevi; Türkiye’de vergi yargısının gelişimi, Vergi uyuşmazlıkların barışçıl yollarla çözümü ve izlenmesi gereken süreç, Vergi davasının konusu kapsamı; Vergi davasının tarafları; Görevli ve yetkili mahkeme, Vergi davasının açılması: Dava dilekçesi; Vergi davası açılmasının sonuçları, Vergi mahkemesinde dava dilekçesinin incelenmesi; Davanın görülmesi ve duruşma; Dosyaların incelenmesi ve karara bağlanması, Vergi davasında özel durumlar: Feragat, Bekletici sorun, Davaya katılma ve Davaların birleştirilmesi, Olağan kanun yolları: itiraz yolu, Temyiz yolu, Karar düzeltme yolu, Olağanüstü kanun yolları: Kanun yararına bozma, Yargılamanın yenilenmesi, Diğer yollar, Dava açma süreleri; Dava açma sürelerini durduran sebepler; Dava açma sürelerini uzatan sebepler, Vergi yargısında ispat ve ispat yükü; Olağan durumun ispatı; Olağan durumun aksinin ispatı, Vergi yargısında delil ve delil türleri Vergi yargısında delillerin toplanması</w:t>
            </w:r>
            <w:proofErr w:type="gramEnd"/>
          </w:p>
        </w:tc>
      </w:tr>
      <w:tr w:rsidR="003F72BA" w:rsidRPr="00350E15" w:rsidTr="00F9547B">
        <w:trPr>
          <w:gridBefore w:val="1"/>
          <w:gridAfter w:val="1"/>
          <w:wBefore w:w="19" w:type="pct"/>
          <w:wAfter w:w="4"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bCs/>
                <w:color w:val="000000"/>
                <w:sz w:val="18"/>
                <w:szCs w:val="18"/>
              </w:rPr>
              <w:t xml:space="preserve"> Öğrencilere vergi uyuşmazlıklarının idari ve yargısal yollarla çözümlenmesi yollarını teorik ve pratik bir çerçeve içinde öğretmektir.</w:t>
            </w:r>
          </w:p>
        </w:tc>
      </w:tr>
      <w:tr w:rsidR="003F72BA" w:rsidRPr="00350E15" w:rsidTr="00F9547B">
        <w:trPr>
          <w:gridBefore w:val="1"/>
          <w:gridAfter w:val="1"/>
          <w:wBefore w:w="19" w:type="pct"/>
          <w:wAfter w:w="4"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tabs>
                <w:tab w:val="left" w:pos="7800"/>
              </w:tabs>
              <w:spacing w:after="0" w:line="240" w:lineRule="auto"/>
              <w:rPr>
                <w:rFonts w:ascii="Arial" w:hAnsi="Arial" w:cs="Arial"/>
                <w:sz w:val="18"/>
                <w:szCs w:val="18"/>
              </w:rPr>
            </w:pPr>
            <w:r w:rsidRPr="00350E15">
              <w:rPr>
                <w:rFonts w:ascii="Arial" w:hAnsi="Arial" w:cs="Arial"/>
                <w:sz w:val="18"/>
                <w:szCs w:val="18"/>
              </w:rPr>
              <w:t xml:space="preserve"> Vergi uyuşmazlıklarının idari ve yargısal yollarla çözümlenmesi yollarını öğrenme</w:t>
            </w:r>
          </w:p>
        </w:tc>
      </w:tr>
      <w:tr w:rsidR="003F72BA" w:rsidRPr="00350E15" w:rsidTr="00F9547B">
        <w:trPr>
          <w:gridBefore w:val="1"/>
          <w:gridAfter w:val="1"/>
          <w:wBefore w:w="19" w:type="pct"/>
          <w:wAfter w:w="4"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pStyle w:val="Balk4"/>
              <w:spacing w:before="0" w:beforeAutospacing="0" w:after="0" w:afterAutospacing="0"/>
              <w:rPr>
                <w:rFonts w:ascii="Arial" w:hAnsi="Arial" w:cs="Arial"/>
                <w:b w:val="0"/>
                <w:sz w:val="18"/>
                <w:szCs w:val="18"/>
              </w:rPr>
            </w:pPr>
            <w:r w:rsidRPr="00350E15">
              <w:rPr>
                <w:rFonts w:ascii="Arial" w:hAnsi="Arial" w:cs="Arial"/>
                <w:b w:val="0"/>
                <w:sz w:val="18"/>
                <w:szCs w:val="18"/>
              </w:rPr>
              <w:t xml:space="preserve"> Karakoç, Yusuf (2007). </w:t>
            </w:r>
            <w:proofErr w:type="gramStart"/>
            <w:r w:rsidRPr="00350E15">
              <w:rPr>
                <w:rFonts w:ascii="Arial" w:hAnsi="Arial" w:cs="Arial"/>
                <w:b w:val="0"/>
                <w:sz w:val="18"/>
                <w:szCs w:val="18"/>
              </w:rPr>
              <w:t>Vergi Yargılaması Hukuku. Ankara: Yetkin Yayıncılık.</w:t>
            </w:r>
            <w:proofErr w:type="gramEnd"/>
          </w:p>
        </w:tc>
      </w:tr>
    </w:tbl>
    <w:p w:rsidR="003F72BA" w:rsidRPr="00350E15" w:rsidRDefault="003F72BA" w:rsidP="003F72BA">
      <w:pPr>
        <w:spacing w:after="0" w:line="240" w:lineRule="auto"/>
        <w:rPr>
          <w:rFonts w:ascii="Arial" w:hAnsi="Arial" w:cs="Arial"/>
          <w:sz w:val="18"/>
          <w:szCs w:val="18"/>
        </w:rPr>
        <w:sectPr w:rsidR="003F72BA" w:rsidRPr="00350E15">
          <w:headerReference w:type="even" r:id="rId22"/>
          <w:headerReference w:type="default" r:id="rId23"/>
          <w:footerReference w:type="even" r:id="rId24"/>
          <w:footerReference w:type="default" r:id="rId25"/>
          <w:headerReference w:type="first" r:id="rId26"/>
          <w:footerReference w:type="first" r:id="rId27"/>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F72BA" w:rsidRPr="00350E15" w:rsidTr="00F9547B">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İŞLENEN KONULAR</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Türk yargı sistemi: Yargı kavramı, organı ve fonksiyonu; Türkiye’de yargı sistemi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Yargılamaya ilişkin ana ilkeler; Vergi yargılama hukukuna egemen olan ilkeler</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yargısı kavramı, kapsamı ve işlevi; Türkiye’de vergi yargısının gelişimi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uyuşmazlıkların barışçıl yollarla çözümü ve izlenmesi gereken süreç</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Vergi yargısının konusu: İdari işlemler ve idari yaptırımlar; Yargısal denetim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davasının konusu kapsamı; Vergi davasının tarafları; Görevli ve yetkili mahkeme</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davasının açılması: Dava dilekçesi; Vergi davası açılmasının sonuçları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mahkemesinde dava dilekçesinin incelenmesi; Davanın görülmesi ve duruşma; Dosyaların incelenmesi ve karara bağlanması,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davasında özel durumlar: Feragat, Bekletici sorun, Davaya katılma ve Davaların birleştirilmesi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 xml:space="preserve">Olağan kanun yolları: itiraz yolu, Temyiz yolu, Karar düzeltme yolu,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Olağanüstü kanun yolları: Kanun yararına bozma, Yargılamanın yenilenmesi, Diğer yollar</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 xml:space="preserve">Dava açma süreleri; Dava açma sürelerini durduran sebepler; Dava açma sürelerini uzatan sebepler,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yargısında ispat ve ispat yükü; Olağan durumun ispatı; Olağan durumun aksinin ispatı,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color w:val="000000"/>
                <w:sz w:val="18"/>
                <w:szCs w:val="18"/>
              </w:rPr>
              <w:t>Vergi yargısında delil ve delil türleri Vergi yargısında delillerin toplanması</w:t>
            </w:r>
          </w:p>
        </w:tc>
      </w:tr>
      <w:tr w:rsidR="003F72BA" w:rsidRPr="00350E15" w:rsidTr="00F9547B">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FİNAL</w:t>
            </w:r>
          </w:p>
        </w:tc>
      </w:tr>
    </w:tbl>
    <w:p w:rsidR="003F72BA" w:rsidRPr="00350E15" w:rsidRDefault="003F72BA" w:rsidP="003F72BA">
      <w:pPr>
        <w:spacing w:after="0" w:line="240" w:lineRule="auto"/>
        <w:rPr>
          <w:rFonts w:ascii="Arial" w:hAnsi="Arial" w:cs="Arial"/>
          <w:vanish/>
          <w:sz w:val="18"/>
          <w:szCs w:val="18"/>
        </w:rPr>
      </w:pPr>
    </w:p>
    <w:p w:rsidR="003F72BA" w:rsidRPr="00350E15" w:rsidRDefault="003F72BA" w:rsidP="003F72BA">
      <w:pPr>
        <w:spacing w:after="0" w:line="240" w:lineRule="auto"/>
        <w:rPr>
          <w:rFonts w:ascii="Arial" w:hAnsi="Arial" w:cs="Arial"/>
          <w:color w:val="FF0000"/>
          <w:sz w:val="18"/>
          <w:szCs w:val="18"/>
        </w:rPr>
      </w:pPr>
    </w:p>
    <w:tbl>
      <w:tblPr>
        <w:tblpPr w:leftFromText="141" w:rightFromText="141" w:vertAnchor="text" w:horzAnchor="margin" w:tblpXSpec="center" w:tblpY="8"/>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4"/>
        <w:gridCol w:w="8051"/>
        <w:gridCol w:w="603"/>
        <w:gridCol w:w="679"/>
        <w:gridCol w:w="762"/>
      </w:tblGrid>
      <w:tr w:rsidR="003F72BA" w:rsidRPr="00350E15" w:rsidTr="00F9547B">
        <w:tc>
          <w:tcPr>
            <w:tcW w:w="364" w:type="pct"/>
            <w:tcBorders>
              <w:top w:val="single" w:sz="12"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2</w:t>
            </w:r>
          </w:p>
        </w:tc>
        <w:tc>
          <w:tcPr>
            <w:tcW w:w="351" w:type="pct"/>
            <w:tcBorders>
              <w:top w:val="single" w:sz="12"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1</w:t>
            </w: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Teori ve pratik arasındaki ilişkiyi kavrayacak şekilde mali konularla ilgili bilgi birikimine sahip olur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Alanı ile ilgili edindiği bilgileri kullanarak, mali ve iktisadi olaylar arasında neden-sonuç ilişişi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Vergilendirme süreciyle ilgili sahip olduğu teorik ve hukuki bilgileri kullanarak, vergi sistemlerinin işleyişini analiz edebilir ve farklı sistemlerin karşılaştırmasını yaparak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bCs/>
                <w:color w:val="000000"/>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bilimsek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Alanı ile ilgili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5000" w:type="pct"/>
            <w:gridSpan w:val="5"/>
            <w:tcBorders>
              <w:top w:val="single" w:sz="6"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3F72BA" w:rsidRPr="00350E15" w:rsidRDefault="003F72BA" w:rsidP="003F72BA">
      <w:pPr>
        <w:spacing w:after="0" w:line="240" w:lineRule="auto"/>
        <w:rPr>
          <w:rFonts w:ascii="Arial" w:hAnsi="Arial" w:cs="Arial"/>
          <w:color w:val="FF0000"/>
          <w:sz w:val="18"/>
          <w:szCs w:val="18"/>
        </w:rPr>
      </w:pPr>
    </w:p>
    <w:p w:rsidR="003F72BA" w:rsidRPr="00350E15" w:rsidRDefault="003F72BA" w:rsidP="003F72BA">
      <w:pPr>
        <w:spacing w:after="0" w:line="240" w:lineRule="auto"/>
        <w:rPr>
          <w:rFonts w:ascii="Arial" w:hAnsi="Arial" w:cs="Arial"/>
          <w:sz w:val="18"/>
          <w:szCs w:val="18"/>
        </w:rPr>
      </w:pPr>
      <w:r w:rsidRPr="00350E15">
        <w:rPr>
          <w:rFonts w:ascii="Arial" w:hAnsi="Arial" w:cs="Arial"/>
          <w:b/>
          <w:sz w:val="18"/>
          <w:szCs w:val="18"/>
        </w:rPr>
        <w:t>Dersin Öğretim Üyesi:</w:t>
      </w:r>
    </w:p>
    <w:p w:rsidR="003F72BA" w:rsidRPr="00350E15" w:rsidRDefault="003F72BA" w:rsidP="003F72BA">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t>Tarih:</w:t>
      </w:r>
      <w:r w:rsidRPr="00350E15">
        <w:rPr>
          <w:rFonts w:ascii="Arial" w:hAnsi="Arial" w:cs="Arial"/>
          <w:sz w:val="18"/>
          <w:szCs w:val="18"/>
        </w:rPr>
        <w:tab/>
      </w:r>
    </w:p>
    <w:p w:rsidR="003F72BA" w:rsidRDefault="003F72BA"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2A75EC" w:rsidRDefault="002A75EC" w:rsidP="002A75EC">
      <w:pPr>
        <w:jc w:val="center"/>
        <w:outlineLvl w:val="0"/>
        <w:rPr>
          <w:b/>
          <w:noProof/>
          <w:sz w:val="28"/>
          <w:szCs w:val="28"/>
          <w:lang w:eastAsia="tr-TR"/>
        </w:rPr>
      </w:pPr>
      <w:r>
        <w:rPr>
          <w:b/>
          <w:noProof/>
          <w:szCs w:val="28"/>
          <w:lang w:eastAsia="tr-TR"/>
        </w:rPr>
        <w:lastRenderedPageBreak/>
        <w:drawing>
          <wp:inline distT="0" distB="0" distL="0" distR="0">
            <wp:extent cx="800100" cy="5048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A75EC" w:rsidRPr="002A75EC" w:rsidRDefault="00F9547B" w:rsidP="002A75EC">
      <w:pPr>
        <w:jc w:val="center"/>
        <w:outlineLvl w:val="0"/>
        <w:rPr>
          <w:sz w:val="28"/>
          <w:szCs w:val="28"/>
        </w:rPr>
      </w:pPr>
      <w:r w:rsidRPr="002A75EC">
        <w:rPr>
          <w:sz w:val="28"/>
          <w:szCs w:val="28"/>
        </w:rPr>
        <w:t xml:space="preserve">ESOGÜ Maliye Anabilim </w:t>
      </w:r>
      <w:proofErr w:type="gramStart"/>
      <w:r w:rsidRPr="002A75EC">
        <w:rPr>
          <w:sz w:val="28"/>
          <w:szCs w:val="28"/>
        </w:rPr>
        <w:t>Dalı  Yüksek</w:t>
      </w:r>
      <w:proofErr w:type="gramEnd"/>
      <w:r w:rsidRPr="002A75EC">
        <w:rPr>
          <w:sz w:val="28"/>
          <w:szCs w:val="28"/>
        </w:rPr>
        <w:t xml:space="preserve"> Lisans Programı                               </w:t>
      </w:r>
    </w:p>
    <w:p w:rsidR="00F9547B" w:rsidRPr="002A75EC" w:rsidRDefault="00F9547B" w:rsidP="002A75EC">
      <w:pPr>
        <w:jc w:val="center"/>
        <w:outlineLvl w:val="0"/>
        <w:rPr>
          <w:sz w:val="28"/>
          <w:szCs w:val="28"/>
        </w:rPr>
      </w:pPr>
      <w:r w:rsidRPr="002A75EC">
        <w:rPr>
          <w:sz w:val="28"/>
          <w:szCs w:val="28"/>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9547B" w:rsidRPr="006B43E2" w:rsidTr="00F9547B">
        <w:tc>
          <w:tcPr>
            <w:tcW w:w="1167" w:type="dxa"/>
            <w:vAlign w:val="center"/>
          </w:tcPr>
          <w:p w:rsidR="00F9547B" w:rsidRPr="006B43E2" w:rsidRDefault="00F9547B" w:rsidP="00F9547B">
            <w:pPr>
              <w:outlineLvl w:val="0"/>
              <w:rPr>
                <w:b/>
                <w:sz w:val="20"/>
                <w:szCs w:val="20"/>
              </w:rPr>
            </w:pPr>
            <w:r w:rsidRPr="006B43E2">
              <w:rPr>
                <w:b/>
                <w:sz w:val="20"/>
                <w:szCs w:val="20"/>
              </w:rPr>
              <w:t>DÖNEM</w:t>
            </w:r>
          </w:p>
        </w:tc>
        <w:tc>
          <w:tcPr>
            <w:tcW w:w="1527" w:type="dxa"/>
            <w:vAlign w:val="center"/>
          </w:tcPr>
          <w:p w:rsidR="00F9547B" w:rsidRPr="006B43E2" w:rsidRDefault="00F9547B" w:rsidP="00F9547B">
            <w:pPr>
              <w:outlineLvl w:val="0"/>
              <w:rPr>
                <w:sz w:val="20"/>
                <w:szCs w:val="20"/>
              </w:rPr>
            </w:pPr>
            <w:r>
              <w:rPr>
                <w:sz w:val="20"/>
                <w:szCs w:val="20"/>
              </w:rPr>
              <w:t>Güz</w:t>
            </w:r>
          </w:p>
        </w:tc>
      </w:tr>
    </w:tbl>
    <w:p w:rsidR="00F9547B" w:rsidRPr="00474EEF" w:rsidRDefault="00F9547B" w:rsidP="00F9547B">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9547B" w:rsidRPr="006B43E2" w:rsidTr="00F9547B">
        <w:tc>
          <w:tcPr>
            <w:tcW w:w="1668" w:type="dxa"/>
            <w:vAlign w:val="center"/>
          </w:tcPr>
          <w:p w:rsidR="00F9547B" w:rsidRPr="006B43E2" w:rsidRDefault="00F9547B" w:rsidP="00F9547B">
            <w:pPr>
              <w:jc w:val="center"/>
              <w:outlineLvl w:val="0"/>
              <w:rPr>
                <w:b/>
                <w:sz w:val="20"/>
                <w:szCs w:val="20"/>
              </w:rPr>
            </w:pPr>
            <w:r w:rsidRPr="006B43E2">
              <w:rPr>
                <w:b/>
                <w:sz w:val="20"/>
                <w:szCs w:val="20"/>
              </w:rPr>
              <w:t>DERSİN KODU</w:t>
            </w:r>
          </w:p>
        </w:tc>
        <w:tc>
          <w:tcPr>
            <w:tcW w:w="2760" w:type="dxa"/>
            <w:vAlign w:val="center"/>
          </w:tcPr>
          <w:p w:rsidR="00F9547B" w:rsidRPr="00711636" w:rsidRDefault="00F9547B" w:rsidP="00F9547B">
            <w:pPr>
              <w:outlineLvl w:val="0"/>
            </w:pPr>
            <w:r>
              <w:t xml:space="preserve"> </w:t>
            </w:r>
          </w:p>
        </w:tc>
        <w:tc>
          <w:tcPr>
            <w:tcW w:w="1560" w:type="dxa"/>
            <w:vAlign w:val="center"/>
          </w:tcPr>
          <w:p w:rsidR="00F9547B" w:rsidRPr="006B43E2" w:rsidRDefault="00F9547B" w:rsidP="00F9547B">
            <w:pPr>
              <w:jc w:val="center"/>
              <w:outlineLvl w:val="0"/>
              <w:rPr>
                <w:b/>
                <w:sz w:val="20"/>
                <w:szCs w:val="20"/>
              </w:rPr>
            </w:pPr>
            <w:r w:rsidRPr="006B43E2">
              <w:rPr>
                <w:b/>
                <w:sz w:val="20"/>
                <w:szCs w:val="20"/>
              </w:rPr>
              <w:t>DERSİN ADI</w:t>
            </w:r>
          </w:p>
        </w:tc>
        <w:tc>
          <w:tcPr>
            <w:tcW w:w="4185" w:type="dxa"/>
          </w:tcPr>
          <w:p w:rsidR="00F9547B" w:rsidRPr="006B43E2" w:rsidRDefault="00F9547B" w:rsidP="00F9547B">
            <w:pPr>
              <w:outlineLvl w:val="0"/>
              <w:rPr>
                <w:sz w:val="20"/>
                <w:szCs w:val="20"/>
              </w:rPr>
            </w:pPr>
            <w:r w:rsidRPr="008C49D0">
              <w:rPr>
                <w:color w:val="284775"/>
              </w:rPr>
              <w:t>Sosyal Bilimlerde Araştırma Yöntemleri ve Yayın Etiği</w:t>
            </w:r>
          </w:p>
        </w:tc>
      </w:tr>
    </w:tbl>
    <w:p w:rsidR="00F9547B" w:rsidRPr="00474EEF" w:rsidRDefault="00F9547B" w:rsidP="00F9547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F9547B" w:rsidRPr="003D399F" w:rsidTr="00F9547B">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F9547B" w:rsidRPr="003D399F" w:rsidRDefault="00F9547B" w:rsidP="00F9547B">
            <w:pPr>
              <w:rPr>
                <w:b/>
                <w:sz w:val="18"/>
                <w:szCs w:val="18"/>
              </w:rPr>
            </w:pPr>
            <w:r w:rsidRPr="003D399F">
              <w:rPr>
                <w:b/>
                <w:sz w:val="18"/>
                <w:szCs w:val="18"/>
              </w:rPr>
              <w:t>YARIYIL</w:t>
            </w:r>
          </w:p>
          <w:p w:rsidR="00F9547B" w:rsidRPr="003D399F" w:rsidRDefault="00F9547B" w:rsidP="00F9547B">
            <w:pPr>
              <w:rPr>
                <w:sz w:val="18"/>
                <w:szCs w:val="18"/>
              </w:rPr>
            </w:pPr>
          </w:p>
        </w:tc>
        <w:tc>
          <w:tcPr>
            <w:tcW w:w="1653" w:type="pct"/>
            <w:gridSpan w:val="6"/>
            <w:tcBorders>
              <w:left w:val="single" w:sz="12" w:space="0" w:color="auto"/>
              <w:bottom w:val="single" w:sz="4"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HAFTALIK DERS SAATİ</w:t>
            </w:r>
          </w:p>
        </w:tc>
        <w:tc>
          <w:tcPr>
            <w:tcW w:w="2821" w:type="pct"/>
            <w:gridSpan w:val="7"/>
            <w:tcBorders>
              <w:left w:val="single" w:sz="12" w:space="0" w:color="auto"/>
              <w:bottom w:val="single" w:sz="4" w:space="0" w:color="auto"/>
            </w:tcBorders>
            <w:vAlign w:val="center"/>
          </w:tcPr>
          <w:p w:rsidR="00F9547B" w:rsidRPr="003D399F" w:rsidRDefault="00F9547B" w:rsidP="00F9547B">
            <w:pPr>
              <w:jc w:val="center"/>
              <w:rPr>
                <w:b/>
                <w:sz w:val="20"/>
                <w:szCs w:val="20"/>
              </w:rPr>
            </w:pPr>
            <w:r w:rsidRPr="003D399F">
              <w:rPr>
                <w:b/>
                <w:sz w:val="20"/>
                <w:szCs w:val="20"/>
              </w:rPr>
              <w:t>DERSİN</w:t>
            </w:r>
          </w:p>
        </w:tc>
      </w:tr>
      <w:tr w:rsidR="00F9547B" w:rsidRPr="003D399F" w:rsidTr="00F9547B">
        <w:trPr>
          <w:trHeight w:val="382"/>
        </w:trPr>
        <w:tc>
          <w:tcPr>
            <w:tcW w:w="525" w:type="pct"/>
            <w:vMerge/>
            <w:tcBorders>
              <w:top w:val="single" w:sz="4" w:space="0" w:color="auto"/>
              <w:left w:val="single" w:sz="12" w:space="0" w:color="auto"/>
              <w:bottom w:val="single" w:sz="4" w:space="0" w:color="auto"/>
              <w:right w:val="single" w:sz="12" w:space="0" w:color="auto"/>
            </w:tcBorders>
          </w:tcPr>
          <w:p w:rsidR="00F9547B" w:rsidRPr="003D399F" w:rsidRDefault="00F9547B" w:rsidP="00F9547B">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F9547B" w:rsidRPr="003D399F" w:rsidRDefault="00F9547B" w:rsidP="00F9547B">
            <w:pPr>
              <w:jc w:val="center"/>
              <w:rPr>
                <w:b/>
                <w:sz w:val="20"/>
                <w:szCs w:val="20"/>
              </w:rPr>
            </w:pPr>
            <w:r w:rsidRPr="003D399F">
              <w:rPr>
                <w:b/>
                <w:sz w:val="20"/>
                <w:szCs w:val="20"/>
              </w:rPr>
              <w:t>Teorik</w:t>
            </w:r>
          </w:p>
        </w:tc>
        <w:tc>
          <w:tcPr>
            <w:tcW w:w="538" w:type="pct"/>
            <w:tcBorders>
              <w:top w:val="single" w:sz="4" w:space="0" w:color="auto"/>
              <w:left w:val="single" w:sz="4" w:space="0" w:color="auto"/>
              <w:bottom w:val="single" w:sz="4" w:space="0" w:color="auto"/>
            </w:tcBorders>
            <w:vAlign w:val="center"/>
          </w:tcPr>
          <w:p w:rsidR="00F9547B" w:rsidRPr="003D399F" w:rsidRDefault="00F9547B" w:rsidP="00F9547B">
            <w:pPr>
              <w:jc w:val="center"/>
              <w:rPr>
                <w:b/>
                <w:sz w:val="20"/>
                <w:szCs w:val="20"/>
              </w:rPr>
            </w:pPr>
            <w:r w:rsidRPr="003D399F">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rsidR="00F9547B" w:rsidRPr="003D399F" w:rsidRDefault="00F9547B" w:rsidP="00F9547B">
            <w:pPr>
              <w:ind w:left="-111" w:right="-108"/>
              <w:jc w:val="center"/>
              <w:rPr>
                <w:b/>
                <w:sz w:val="20"/>
                <w:szCs w:val="20"/>
              </w:rPr>
            </w:pPr>
            <w:r w:rsidRPr="003D399F">
              <w:rPr>
                <w:b/>
                <w:sz w:val="20"/>
                <w:szCs w:val="20"/>
              </w:rPr>
              <w:t>Laboratuar</w:t>
            </w:r>
          </w:p>
        </w:tc>
        <w:tc>
          <w:tcPr>
            <w:tcW w:w="418" w:type="pct"/>
            <w:tcBorders>
              <w:top w:val="single" w:sz="4" w:space="0" w:color="auto"/>
              <w:bottom w:val="single" w:sz="4" w:space="0" w:color="auto"/>
              <w:right w:val="single" w:sz="4" w:space="0" w:color="auto"/>
            </w:tcBorders>
            <w:vAlign w:val="center"/>
          </w:tcPr>
          <w:p w:rsidR="00F9547B" w:rsidRPr="003D399F" w:rsidRDefault="00F9547B" w:rsidP="00F9547B">
            <w:pPr>
              <w:jc w:val="center"/>
              <w:rPr>
                <w:b/>
                <w:sz w:val="20"/>
                <w:szCs w:val="20"/>
              </w:rPr>
            </w:pPr>
            <w:r w:rsidRPr="003D399F">
              <w:rPr>
                <w:b/>
                <w:sz w:val="20"/>
                <w:szCs w:val="20"/>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F9547B" w:rsidRPr="003D399F" w:rsidRDefault="00F9547B" w:rsidP="00F9547B">
            <w:pPr>
              <w:ind w:left="-111" w:right="-108"/>
              <w:jc w:val="center"/>
              <w:rPr>
                <w:b/>
                <w:sz w:val="20"/>
                <w:szCs w:val="20"/>
              </w:rPr>
            </w:pPr>
            <w:r w:rsidRPr="003D399F">
              <w:rPr>
                <w:b/>
                <w:sz w:val="20"/>
                <w:szCs w:val="20"/>
              </w:rPr>
              <w:t>AKTS</w:t>
            </w:r>
          </w:p>
        </w:tc>
        <w:tc>
          <w:tcPr>
            <w:tcW w:w="1309" w:type="pct"/>
            <w:gridSpan w:val="3"/>
            <w:tcBorders>
              <w:top w:val="single" w:sz="4" w:space="0" w:color="auto"/>
              <w:left w:val="single" w:sz="4" w:space="0" w:color="auto"/>
              <w:bottom w:val="single" w:sz="4" w:space="0" w:color="auto"/>
            </w:tcBorders>
            <w:vAlign w:val="center"/>
          </w:tcPr>
          <w:p w:rsidR="00F9547B" w:rsidRPr="003D399F" w:rsidRDefault="00F9547B" w:rsidP="00F9547B">
            <w:pPr>
              <w:jc w:val="center"/>
              <w:rPr>
                <w:b/>
                <w:sz w:val="20"/>
                <w:szCs w:val="20"/>
              </w:rPr>
            </w:pPr>
            <w:r w:rsidRPr="003D399F">
              <w:rPr>
                <w:b/>
                <w:sz w:val="20"/>
                <w:szCs w:val="20"/>
              </w:rPr>
              <w:t>TÜRÜ</w:t>
            </w:r>
          </w:p>
        </w:tc>
        <w:tc>
          <w:tcPr>
            <w:tcW w:w="768" w:type="pct"/>
            <w:tcBorders>
              <w:top w:val="single" w:sz="4" w:space="0" w:color="auto"/>
              <w:left w:val="single" w:sz="4" w:space="0" w:color="auto"/>
              <w:bottom w:val="single" w:sz="4" w:space="0" w:color="auto"/>
            </w:tcBorders>
            <w:vAlign w:val="center"/>
          </w:tcPr>
          <w:p w:rsidR="00F9547B" w:rsidRPr="003D399F" w:rsidRDefault="00F9547B" w:rsidP="00F9547B">
            <w:pPr>
              <w:jc w:val="center"/>
              <w:rPr>
                <w:b/>
                <w:sz w:val="20"/>
                <w:szCs w:val="20"/>
              </w:rPr>
            </w:pPr>
            <w:r w:rsidRPr="003D399F">
              <w:rPr>
                <w:b/>
                <w:sz w:val="20"/>
                <w:szCs w:val="20"/>
              </w:rPr>
              <w:t>DİLİ</w:t>
            </w:r>
          </w:p>
        </w:tc>
      </w:tr>
      <w:tr w:rsidR="00F9547B" w:rsidRPr="003D399F" w:rsidTr="00F9547B">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sz w:val="20"/>
                <w:szCs w:val="20"/>
              </w:rPr>
            </w:pPr>
            <w:r>
              <w:rPr>
                <w:sz w:val="20"/>
                <w:szCs w:val="20"/>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F9547B" w:rsidRPr="003D399F" w:rsidRDefault="00F9547B" w:rsidP="00F9547B">
            <w:pPr>
              <w:jc w:val="center"/>
              <w:rPr>
                <w:sz w:val="20"/>
                <w:szCs w:val="20"/>
              </w:rPr>
            </w:pPr>
            <w:r>
              <w:rPr>
                <w:sz w:val="20"/>
                <w:szCs w:val="20"/>
              </w:rPr>
              <w:t>3</w:t>
            </w:r>
          </w:p>
        </w:tc>
        <w:tc>
          <w:tcPr>
            <w:tcW w:w="538" w:type="pct"/>
            <w:tcBorders>
              <w:top w:val="single" w:sz="4" w:space="0" w:color="auto"/>
              <w:left w:val="single" w:sz="4" w:space="0" w:color="auto"/>
              <w:bottom w:val="single" w:sz="12" w:space="0" w:color="auto"/>
            </w:tcBorders>
            <w:vAlign w:val="center"/>
          </w:tcPr>
          <w:p w:rsidR="00F9547B" w:rsidRPr="003D399F" w:rsidRDefault="00F9547B" w:rsidP="00F9547B">
            <w:pPr>
              <w:jc w:val="center"/>
              <w:rPr>
                <w:sz w:val="20"/>
                <w:szCs w:val="20"/>
              </w:rPr>
            </w:pPr>
            <w:r w:rsidRPr="003D399F">
              <w:rPr>
                <w:sz w:val="20"/>
                <w:szCs w:val="20"/>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F9547B" w:rsidRPr="003D399F" w:rsidRDefault="00F9547B" w:rsidP="00F9547B">
            <w:pPr>
              <w:jc w:val="center"/>
              <w:rPr>
                <w:sz w:val="20"/>
                <w:szCs w:val="20"/>
              </w:rPr>
            </w:pPr>
            <w:r w:rsidRPr="003D399F">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F9547B" w:rsidRPr="003D399F" w:rsidRDefault="00F9547B" w:rsidP="00F9547B">
            <w:pPr>
              <w:jc w:val="center"/>
              <w:rPr>
                <w:sz w:val="20"/>
                <w:szCs w:val="20"/>
              </w:rPr>
            </w:pPr>
            <w:r>
              <w:rPr>
                <w:sz w:val="20"/>
                <w:szCs w:val="20"/>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9547B" w:rsidRPr="003D399F" w:rsidRDefault="00F9547B" w:rsidP="00F9547B">
            <w:pPr>
              <w:jc w:val="center"/>
              <w:rPr>
                <w:sz w:val="20"/>
                <w:szCs w:val="20"/>
              </w:rPr>
            </w:pPr>
            <w:r>
              <w:rPr>
                <w:sz w:val="20"/>
                <w:szCs w:val="20"/>
              </w:rPr>
              <w:t>9</w:t>
            </w:r>
          </w:p>
        </w:tc>
        <w:tc>
          <w:tcPr>
            <w:tcW w:w="1309" w:type="pct"/>
            <w:gridSpan w:val="3"/>
            <w:tcBorders>
              <w:top w:val="single" w:sz="4" w:space="0" w:color="auto"/>
              <w:left w:val="single" w:sz="4" w:space="0" w:color="auto"/>
              <w:bottom w:val="single" w:sz="12" w:space="0" w:color="auto"/>
            </w:tcBorders>
            <w:vAlign w:val="center"/>
          </w:tcPr>
          <w:p w:rsidR="00F9547B" w:rsidRPr="003D399F" w:rsidRDefault="00F9547B" w:rsidP="00F9547B">
            <w:pPr>
              <w:jc w:val="center"/>
              <w:rPr>
                <w:sz w:val="20"/>
                <w:szCs w:val="20"/>
                <w:vertAlign w:val="superscript"/>
              </w:rPr>
            </w:pPr>
            <w:r w:rsidRPr="003D399F">
              <w:rPr>
                <w:sz w:val="20"/>
                <w:szCs w:val="20"/>
                <w:vertAlign w:val="superscript"/>
              </w:rPr>
              <w:t>ZORUNLU (</w:t>
            </w:r>
            <w:r>
              <w:rPr>
                <w:sz w:val="20"/>
                <w:szCs w:val="20"/>
                <w:vertAlign w:val="superscript"/>
              </w:rPr>
              <w:t xml:space="preserve"> x</w:t>
            </w:r>
            <w:r w:rsidRPr="003D399F">
              <w:rPr>
                <w:sz w:val="20"/>
                <w:szCs w:val="20"/>
                <w:vertAlign w:val="superscript"/>
              </w:rPr>
              <w:t>)  SEÇMELİ (  )</w:t>
            </w:r>
          </w:p>
        </w:tc>
        <w:tc>
          <w:tcPr>
            <w:tcW w:w="768" w:type="pct"/>
            <w:tcBorders>
              <w:top w:val="single" w:sz="4" w:space="0" w:color="auto"/>
              <w:left w:val="single" w:sz="4" w:space="0" w:color="auto"/>
              <w:bottom w:val="single" w:sz="12" w:space="0" w:color="auto"/>
            </w:tcBorders>
          </w:tcPr>
          <w:p w:rsidR="00F9547B" w:rsidRPr="003D399F" w:rsidRDefault="00F9547B" w:rsidP="00F9547B">
            <w:pPr>
              <w:jc w:val="center"/>
              <w:rPr>
                <w:sz w:val="20"/>
                <w:szCs w:val="20"/>
                <w:vertAlign w:val="superscript"/>
              </w:rPr>
            </w:pPr>
            <w:r w:rsidRPr="003D399F">
              <w:rPr>
                <w:sz w:val="20"/>
                <w:szCs w:val="20"/>
                <w:vertAlign w:val="superscript"/>
              </w:rPr>
              <w:t>Türkçe</w:t>
            </w:r>
          </w:p>
        </w:tc>
      </w:tr>
      <w:tr w:rsidR="00F9547B" w:rsidRPr="003D399F" w:rsidTr="00F9547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F9547B" w:rsidRPr="003D399F" w:rsidRDefault="00F9547B" w:rsidP="00F9547B">
            <w:pPr>
              <w:jc w:val="center"/>
              <w:rPr>
                <w:b/>
                <w:sz w:val="20"/>
                <w:szCs w:val="20"/>
              </w:rPr>
            </w:pPr>
            <w:r w:rsidRPr="003D399F">
              <w:rPr>
                <w:b/>
                <w:sz w:val="20"/>
                <w:szCs w:val="20"/>
              </w:rPr>
              <w:t>DERSİN KATEGORİSİ</w:t>
            </w:r>
          </w:p>
        </w:tc>
      </w:tr>
      <w:tr w:rsidR="00F9547B" w:rsidRPr="003D399F" w:rsidTr="00F9547B">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F9547B" w:rsidRPr="003D399F" w:rsidRDefault="00F9547B" w:rsidP="00F9547B">
            <w:pPr>
              <w:jc w:val="center"/>
              <w:rPr>
                <w:b/>
                <w:sz w:val="20"/>
                <w:szCs w:val="20"/>
              </w:rPr>
            </w:pPr>
            <w:r w:rsidRPr="003D399F">
              <w:rPr>
                <w:sz w:val="20"/>
                <w:szCs w:val="20"/>
              </w:rPr>
              <w:t>Destek Dersleri</w:t>
            </w:r>
          </w:p>
        </w:tc>
        <w:tc>
          <w:tcPr>
            <w:tcW w:w="1049" w:type="pct"/>
            <w:gridSpan w:val="4"/>
            <w:tcBorders>
              <w:top w:val="single" w:sz="12" w:space="0" w:color="auto"/>
              <w:bottom w:val="single" w:sz="6" w:space="0" w:color="auto"/>
            </w:tcBorders>
            <w:vAlign w:val="center"/>
          </w:tcPr>
          <w:p w:rsidR="00F9547B" w:rsidRPr="003D399F" w:rsidRDefault="00F9547B" w:rsidP="00F9547B">
            <w:pPr>
              <w:jc w:val="center"/>
              <w:rPr>
                <w:b/>
                <w:sz w:val="20"/>
                <w:szCs w:val="20"/>
              </w:rPr>
            </w:pPr>
            <w:r w:rsidRPr="003D399F">
              <w:rPr>
                <w:sz w:val="20"/>
                <w:szCs w:val="20"/>
              </w:rPr>
              <w:t>Temel Mesleki Dersler</w:t>
            </w:r>
          </w:p>
        </w:tc>
        <w:tc>
          <w:tcPr>
            <w:tcW w:w="983" w:type="pct"/>
            <w:gridSpan w:val="3"/>
            <w:tcBorders>
              <w:top w:val="single" w:sz="12" w:space="0" w:color="auto"/>
              <w:bottom w:val="single" w:sz="6" w:space="0" w:color="auto"/>
            </w:tcBorders>
            <w:vAlign w:val="center"/>
          </w:tcPr>
          <w:p w:rsidR="00F9547B" w:rsidRPr="003D399F" w:rsidRDefault="00F9547B" w:rsidP="00F9547B">
            <w:pPr>
              <w:jc w:val="center"/>
              <w:rPr>
                <w:b/>
                <w:sz w:val="20"/>
                <w:szCs w:val="20"/>
              </w:rPr>
            </w:pPr>
            <w:r w:rsidRPr="003D399F">
              <w:rPr>
                <w:sz w:val="20"/>
                <w:szCs w:val="20"/>
              </w:rPr>
              <w:t>Uzmanlık / Alan Dersleri</w:t>
            </w:r>
          </w:p>
        </w:tc>
        <w:tc>
          <w:tcPr>
            <w:tcW w:w="1114" w:type="pct"/>
            <w:gridSpan w:val="3"/>
            <w:tcBorders>
              <w:top w:val="single" w:sz="12" w:space="0" w:color="auto"/>
              <w:bottom w:val="single" w:sz="6" w:space="0" w:color="auto"/>
            </w:tcBorders>
            <w:vAlign w:val="center"/>
          </w:tcPr>
          <w:p w:rsidR="00F9547B" w:rsidRPr="003D399F" w:rsidRDefault="00F9547B" w:rsidP="00F9547B">
            <w:pPr>
              <w:jc w:val="center"/>
              <w:rPr>
                <w:b/>
                <w:sz w:val="20"/>
                <w:szCs w:val="20"/>
              </w:rPr>
            </w:pPr>
            <w:r w:rsidRPr="003D399F">
              <w:rPr>
                <w:sz w:val="20"/>
                <w:szCs w:val="20"/>
              </w:rPr>
              <w:t>Beşerî, İletişim ve Yönetim Becerileri Dersleri</w:t>
            </w:r>
          </w:p>
        </w:tc>
        <w:tc>
          <w:tcPr>
            <w:tcW w:w="1046" w:type="pct"/>
            <w:gridSpan w:val="2"/>
            <w:tcBorders>
              <w:top w:val="single" w:sz="12" w:space="0" w:color="auto"/>
              <w:bottom w:val="single" w:sz="6" w:space="0" w:color="auto"/>
            </w:tcBorders>
            <w:vAlign w:val="center"/>
          </w:tcPr>
          <w:p w:rsidR="00F9547B" w:rsidRPr="003D399F" w:rsidRDefault="00F9547B" w:rsidP="00F9547B">
            <w:pPr>
              <w:jc w:val="center"/>
              <w:rPr>
                <w:b/>
                <w:sz w:val="20"/>
                <w:szCs w:val="20"/>
              </w:rPr>
            </w:pPr>
            <w:r w:rsidRPr="003D399F">
              <w:rPr>
                <w:sz w:val="20"/>
                <w:szCs w:val="20"/>
              </w:rPr>
              <w:t>Aktarılabilir Beceri Dersleri</w:t>
            </w:r>
          </w:p>
        </w:tc>
      </w:tr>
      <w:tr w:rsidR="00F9547B" w:rsidRPr="003D399F" w:rsidTr="00F9547B">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F9547B" w:rsidRPr="003D399F" w:rsidRDefault="00F9547B" w:rsidP="00F9547B">
            <w:pPr>
              <w:jc w:val="center"/>
              <w:rPr>
                <w:sz w:val="20"/>
                <w:szCs w:val="20"/>
              </w:rPr>
            </w:pPr>
            <w:proofErr w:type="gramStart"/>
            <w:r w:rsidRPr="003D399F">
              <w:rPr>
                <w:sz w:val="20"/>
                <w:szCs w:val="20"/>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F9547B" w:rsidRPr="003D399F" w:rsidRDefault="00F9547B" w:rsidP="00F9547B">
            <w:pPr>
              <w:jc w:val="center"/>
              <w:rPr>
                <w:sz w:val="20"/>
                <w:szCs w:val="20"/>
              </w:rPr>
            </w:pPr>
          </w:p>
        </w:tc>
        <w:tc>
          <w:tcPr>
            <w:tcW w:w="983" w:type="pct"/>
            <w:gridSpan w:val="3"/>
            <w:tcBorders>
              <w:top w:val="single" w:sz="6" w:space="0" w:color="auto"/>
              <w:left w:val="single" w:sz="4" w:space="0" w:color="auto"/>
              <w:bottom w:val="single" w:sz="12" w:space="0" w:color="auto"/>
            </w:tcBorders>
          </w:tcPr>
          <w:p w:rsidR="00F9547B" w:rsidRPr="003D399F" w:rsidRDefault="00F9547B" w:rsidP="00F9547B">
            <w:pPr>
              <w:jc w:val="center"/>
              <w:rPr>
                <w:sz w:val="20"/>
                <w:szCs w:val="20"/>
              </w:rPr>
            </w:pPr>
            <w:r w:rsidRPr="003D399F">
              <w:rPr>
                <w:sz w:val="20"/>
                <w:szCs w:val="20"/>
              </w:rPr>
              <w:t xml:space="preserve"> </w:t>
            </w:r>
          </w:p>
        </w:tc>
        <w:tc>
          <w:tcPr>
            <w:tcW w:w="1114" w:type="pct"/>
            <w:gridSpan w:val="3"/>
            <w:tcBorders>
              <w:top w:val="single" w:sz="6" w:space="0" w:color="auto"/>
              <w:left w:val="single" w:sz="4" w:space="0" w:color="auto"/>
              <w:bottom w:val="single" w:sz="12" w:space="0" w:color="auto"/>
            </w:tcBorders>
          </w:tcPr>
          <w:p w:rsidR="00F9547B" w:rsidRPr="003D399F" w:rsidRDefault="00F9547B" w:rsidP="00F9547B">
            <w:pPr>
              <w:jc w:val="center"/>
              <w:rPr>
                <w:sz w:val="20"/>
                <w:szCs w:val="20"/>
              </w:rPr>
            </w:pPr>
          </w:p>
        </w:tc>
        <w:tc>
          <w:tcPr>
            <w:tcW w:w="1046" w:type="pct"/>
            <w:gridSpan w:val="2"/>
            <w:tcBorders>
              <w:top w:val="single" w:sz="6" w:space="0" w:color="auto"/>
              <w:left w:val="single" w:sz="4" w:space="0" w:color="auto"/>
              <w:bottom w:val="single" w:sz="12" w:space="0" w:color="auto"/>
            </w:tcBorders>
          </w:tcPr>
          <w:p w:rsidR="00F9547B" w:rsidRPr="003D399F" w:rsidRDefault="00F9547B" w:rsidP="00F9547B">
            <w:pPr>
              <w:jc w:val="center"/>
              <w:rPr>
                <w:sz w:val="20"/>
                <w:szCs w:val="20"/>
              </w:rPr>
            </w:pPr>
          </w:p>
        </w:tc>
      </w:tr>
      <w:tr w:rsidR="00F9547B" w:rsidRPr="003D399F" w:rsidTr="00F9547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DEĞERLENDİRME ÖLÇÜTLERİ</w:t>
            </w:r>
          </w:p>
        </w:tc>
      </w:tr>
      <w:tr w:rsidR="00F9547B" w:rsidRPr="003D399F" w:rsidTr="00F9547B">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F9547B" w:rsidRPr="003D399F" w:rsidRDefault="00F9547B" w:rsidP="00F9547B">
            <w:pPr>
              <w:jc w:val="center"/>
              <w:rPr>
                <w:b/>
                <w:sz w:val="20"/>
                <w:szCs w:val="20"/>
              </w:rPr>
            </w:pPr>
            <w:r w:rsidRPr="003D399F">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9547B" w:rsidRPr="003D399F" w:rsidRDefault="00F9547B" w:rsidP="00F9547B">
            <w:pPr>
              <w:jc w:val="center"/>
              <w:rPr>
                <w:b/>
                <w:sz w:val="20"/>
                <w:szCs w:val="20"/>
              </w:rPr>
            </w:pPr>
            <w:r w:rsidRPr="003D399F">
              <w:rPr>
                <w:b/>
                <w:sz w:val="20"/>
                <w:szCs w:val="20"/>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F9547B" w:rsidRPr="003D399F" w:rsidRDefault="00F9547B" w:rsidP="00F9547B">
            <w:pPr>
              <w:rPr>
                <w:sz w:val="20"/>
                <w:szCs w:val="20"/>
              </w:rPr>
            </w:pPr>
            <w:r w:rsidRPr="003D399F">
              <w:rPr>
                <w:sz w:val="20"/>
                <w:szCs w:val="20"/>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F9547B" w:rsidRPr="003D399F" w:rsidRDefault="00F9547B" w:rsidP="00F9547B">
            <w:pPr>
              <w:jc w:val="center"/>
              <w:rPr>
                <w:sz w:val="20"/>
                <w:szCs w:val="20"/>
              </w:rPr>
            </w:pPr>
            <w:r w:rsidRPr="003D399F">
              <w:rPr>
                <w:sz w:val="20"/>
                <w:szCs w:val="20"/>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F9547B" w:rsidRPr="003D399F" w:rsidRDefault="00F9547B" w:rsidP="00F9547B">
            <w:pPr>
              <w:jc w:val="center"/>
              <w:rPr>
                <w:sz w:val="20"/>
                <w:szCs w:val="20"/>
                <w:highlight w:val="yellow"/>
              </w:rPr>
            </w:pPr>
            <w:r w:rsidRPr="003D399F">
              <w:rPr>
                <w:sz w:val="20"/>
                <w:szCs w:val="20"/>
              </w:rPr>
              <w:t>30</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F9547B" w:rsidRPr="003D399F" w:rsidRDefault="00F9547B" w:rsidP="00F9547B">
            <w:pPr>
              <w:rPr>
                <w:sz w:val="20"/>
                <w:szCs w:val="20"/>
              </w:rPr>
            </w:pPr>
            <w:r w:rsidRPr="003D399F">
              <w:rPr>
                <w:sz w:val="20"/>
                <w:szCs w:val="20"/>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F9547B" w:rsidRPr="003D399F" w:rsidRDefault="00F9547B" w:rsidP="00F9547B">
            <w:pPr>
              <w:jc w:val="center"/>
              <w:rPr>
                <w:sz w:val="20"/>
                <w:szCs w:val="20"/>
              </w:rPr>
            </w:pPr>
            <w:r>
              <w:rPr>
                <w:sz w:val="20"/>
                <w:szCs w:val="20"/>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F9547B" w:rsidRPr="003D399F" w:rsidRDefault="00F9547B" w:rsidP="00F9547B">
            <w:pPr>
              <w:jc w:val="center"/>
              <w:rPr>
                <w:sz w:val="20"/>
                <w:szCs w:val="20"/>
                <w:highlight w:val="yellow"/>
              </w:rPr>
            </w:pPr>
            <w:r>
              <w:rPr>
                <w:sz w:val="20"/>
                <w:szCs w:val="20"/>
              </w:rPr>
              <w:t>-</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F9547B" w:rsidRPr="003D399F" w:rsidRDefault="00F9547B" w:rsidP="00F9547B">
            <w:pPr>
              <w:rPr>
                <w:sz w:val="20"/>
                <w:szCs w:val="20"/>
              </w:rPr>
            </w:pPr>
            <w:r w:rsidRPr="003D399F">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F9547B" w:rsidRPr="003D399F" w:rsidRDefault="00F9547B" w:rsidP="00F9547B">
            <w:pPr>
              <w:jc w:val="center"/>
              <w:rPr>
                <w:sz w:val="20"/>
                <w:szCs w:val="20"/>
              </w:rPr>
            </w:pPr>
            <w:r>
              <w:rPr>
                <w:sz w:val="20"/>
                <w:szCs w:val="20"/>
              </w:rPr>
              <w:t>-</w:t>
            </w:r>
          </w:p>
        </w:tc>
        <w:tc>
          <w:tcPr>
            <w:tcW w:w="768" w:type="pct"/>
            <w:tcBorders>
              <w:top w:val="single" w:sz="4" w:space="0" w:color="auto"/>
              <w:left w:val="single" w:sz="8" w:space="0" w:color="auto"/>
              <w:bottom w:val="single" w:sz="4" w:space="0" w:color="auto"/>
              <w:right w:val="single" w:sz="12" w:space="0" w:color="auto"/>
            </w:tcBorders>
          </w:tcPr>
          <w:p w:rsidR="00F9547B" w:rsidRPr="003D399F" w:rsidRDefault="00F9547B" w:rsidP="00F9547B">
            <w:pPr>
              <w:jc w:val="center"/>
              <w:rPr>
                <w:sz w:val="20"/>
                <w:szCs w:val="20"/>
              </w:rPr>
            </w:pPr>
            <w:r>
              <w:rPr>
                <w:sz w:val="20"/>
                <w:szCs w:val="20"/>
              </w:rPr>
              <w:t>-</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F9547B" w:rsidRPr="003D399F" w:rsidRDefault="00F9547B" w:rsidP="00F9547B">
            <w:pPr>
              <w:rPr>
                <w:sz w:val="20"/>
                <w:szCs w:val="20"/>
              </w:rPr>
            </w:pPr>
            <w:r w:rsidRPr="003D399F">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rsidR="00F9547B" w:rsidRPr="003D399F" w:rsidRDefault="00F9547B" w:rsidP="00F9547B">
            <w:pPr>
              <w:jc w:val="center"/>
              <w:rPr>
                <w:sz w:val="20"/>
                <w:szCs w:val="20"/>
              </w:rPr>
            </w:pPr>
            <w:r>
              <w:rPr>
                <w:sz w:val="20"/>
                <w:szCs w:val="20"/>
              </w:rPr>
              <w:t>1</w:t>
            </w:r>
          </w:p>
        </w:tc>
        <w:tc>
          <w:tcPr>
            <w:tcW w:w="768" w:type="pct"/>
            <w:tcBorders>
              <w:top w:val="single" w:sz="4" w:space="0" w:color="auto"/>
              <w:left w:val="single" w:sz="8" w:space="0" w:color="auto"/>
              <w:bottom w:val="single" w:sz="4" w:space="0" w:color="auto"/>
              <w:right w:val="single" w:sz="12" w:space="0" w:color="auto"/>
            </w:tcBorders>
          </w:tcPr>
          <w:p w:rsidR="00F9547B" w:rsidRPr="003D399F" w:rsidRDefault="00F9547B" w:rsidP="00F9547B">
            <w:pPr>
              <w:jc w:val="center"/>
              <w:rPr>
                <w:sz w:val="20"/>
                <w:szCs w:val="20"/>
              </w:rPr>
            </w:pPr>
            <w:r>
              <w:rPr>
                <w:sz w:val="20"/>
                <w:szCs w:val="20"/>
              </w:rPr>
              <w:t>30</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F9547B" w:rsidRPr="003D399F" w:rsidRDefault="00F9547B" w:rsidP="00F9547B">
            <w:pPr>
              <w:rPr>
                <w:sz w:val="20"/>
                <w:szCs w:val="20"/>
              </w:rPr>
            </w:pPr>
            <w:r w:rsidRPr="003D399F">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rsidR="00F9547B" w:rsidRPr="003D399F" w:rsidRDefault="00F9547B" w:rsidP="00F9547B">
            <w:pPr>
              <w:jc w:val="center"/>
              <w:rPr>
                <w:sz w:val="20"/>
                <w:szCs w:val="20"/>
              </w:rPr>
            </w:pPr>
            <w:r>
              <w:rPr>
                <w:sz w:val="20"/>
                <w:szCs w:val="20"/>
              </w:rPr>
              <w:t>-</w:t>
            </w:r>
          </w:p>
        </w:tc>
        <w:tc>
          <w:tcPr>
            <w:tcW w:w="768" w:type="pct"/>
            <w:tcBorders>
              <w:top w:val="single" w:sz="4" w:space="0" w:color="auto"/>
              <w:left w:val="single" w:sz="8" w:space="0" w:color="auto"/>
              <w:bottom w:val="single" w:sz="8" w:space="0" w:color="auto"/>
              <w:right w:val="single" w:sz="12" w:space="0" w:color="auto"/>
            </w:tcBorders>
          </w:tcPr>
          <w:p w:rsidR="00F9547B" w:rsidRPr="003D399F" w:rsidRDefault="00F9547B" w:rsidP="00F9547B">
            <w:pPr>
              <w:jc w:val="center"/>
              <w:rPr>
                <w:sz w:val="20"/>
                <w:szCs w:val="20"/>
              </w:rPr>
            </w:pPr>
            <w:r>
              <w:rPr>
                <w:sz w:val="20"/>
                <w:szCs w:val="20"/>
              </w:rPr>
              <w:t>-</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F9547B" w:rsidRPr="003D399F" w:rsidRDefault="00F9547B" w:rsidP="00F9547B">
            <w:pPr>
              <w:rPr>
                <w:sz w:val="20"/>
                <w:szCs w:val="20"/>
              </w:rPr>
            </w:pPr>
            <w:r w:rsidRPr="003D399F">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rsidR="00F9547B" w:rsidRPr="003D399F" w:rsidRDefault="00F9547B" w:rsidP="00F9547B">
            <w:pPr>
              <w:jc w:val="center"/>
              <w:rPr>
                <w:sz w:val="20"/>
                <w:szCs w:val="20"/>
              </w:rPr>
            </w:pPr>
            <w:r>
              <w:rPr>
                <w:sz w:val="20"/>
                <w:szCs w:val="20"/>
              </w:rPr>
              <w:t>-</w:t>
            </w:r>
          </w:p>
        </w:tc>
        <w:tc>
          <w:tcPr>
            <w:tcW w:w="768" w:type="pct"/>
            <w:tcBorders>
              <w:top w:val="single" w:sz="8" w:space="0" w:color="auto"/>
              <w:left w:val="single" w:sz="8" w:space="0" w:color="auto"/>
              <w:bottom w:val="single" w:sz="8" w:space="0" w:color="auto"/>
              <w:right w:val="single" w:sz="12" w:space="0" w:color="auto"/>
            </w:tcBorders>
          </w:tcPr>
          <w:p w:rsidR="00F9547B" w:rsidRPr="003D399F" w:rsidRDefault="00F9547B" w:rsidP="00F9547B">
            <w:pPr>
              <w:jc w:val="center"/>
              <w:rPr>
                <w:sz w:val="20"/>
                <w:szCs w:val="20"/>
              </w:rPr>
            </w:pPr>
            <w:r>
              <w:rPr>
                <w:sz w:val="20"/>
                <w:szCs w:val="20"/>
              </w:rPr>
              <w:t>-</w:t>
            </w:r>
          </w:p>
        </w:tc>
      </w:tr>
      <w:tr w:rsidR="00F9547B" w:rsidRPr="003D399F" w:rsidTr="00F9547B">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b/>
                <w:sz w:val="20"/>
                <w:szCs w:val="20"/>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F9547B" w:rsidRPr="003D399F" w:rsidRDefault="00F9547B" w:rsidP="00F9547B">
            <w:pPr>
              <w:rPr>
                <w:sz w:val="20"/>
                <w:szCs w:val="20"/>
              </w:rPr>
            </w:pPr>
            <w:r w:rsidRPr="003D399F">
              <w:rPr>
                <w:sz w:val="20"/>
                <w:szCs w:val="20"/>
              </w:rPr>
              <w:t>Diğer (</w:t>
            </w:r>
            <w:proofErr w:type="gramStart"/>
            <w:r w:rsidRPr="003D399F">
              <w:rPr>
                <w:sz w:val="20"/>
                <w:szCs w:val="20"/>
              </w:rPr>
              <w:t>………</w:t>
            </w:r>
            <w:proofErr w:type="gramEnd"/>
            <w:r w:rsidRPr="003D399F">
              <w:rPr>
                <w:sz w:val="20"/>
                <w:szCs w:val="20"/>
              </w:rPr>
              <w:t>)</w:t>
            </w:r>
          </w:p>
        </w:tc>
        <w:tc>
          <w:tcPr>
            <w:tcW w:w="1256" w:type="pct"/>
            <w:gridSpan w:val="2"/>
            <w:tcBorders>
              <w:top w:val="single" w:sz="8" w:space="0" w:color="auto"/>
              <w:left w:val="single" w:sz="4" w:space="0" w:color="auto"/>
              <w:bottom w:val="single" w:sz="12" w:space="0" w:color="auto"/>
              <w:right w:val="single" w:sz="8" w:space="0" w:color="auto"/>
            </w:tcBorders>
          </w:tcPr>
          <w:p w:rsidR="00F9547B" w:rsidRPr="003D399F" w:rsidRDefault="00F9547B" w:rsidP="00F9547B">
            <w:pPr>
              <w:jc w:val="center"/>
              <w:rPr>
                <w:sz w:val="20"/>
                <w:szCs w:val="20"/>
              </w:rPr>
            </w:pPr>
            <w:r>
              <w:rPr>
                <w:sz w:val="20"/>
                <w:szCs w:val="20"/>
              </w:rPr>
              <w:t>-</w:t>
            </w:r>
          </w:p>
        </w:tc>
        <w:tc>
          <w:tcPr>
            <w:tcW w:w="768" w:type="pct"/>
            <w:tcBorders>
              <w:top w:val="single" w:sz="8" w:space="0" w:color="auto"/>
              <w:left w:val="single" w:sz="8" w:space="0" w:color="auto"/>
              <w:bottom w:val="single" w:sz="12" w:space="0" w:color="auto"/>
              <w:right w:val="single" w:sz="12" w:space="0" w:color="auto"/>
            </w:tcBorders>
          </w:tcPr>
          <w:p w:rsidR="00F9547B" w:rsidRPr="003D399F" w:rsidRDefault="00F9547B" w:rsidP="00F9547B">
            <w:pPr>
              <w:jc w:val="center"/>
              <w:rPr>
                <w:sz w:val="20"/>
                <w:szCs w:val="20"/>
              </w:rPr>
            </w:pPr>
            <w:r>
              <w:rPr>
                <w:sz w:val="20"/>
                <w:szCs w:val="20"/>
              </w:rPr>
              <w:t>-</w:t>
            </w:r>
          </w:p>
        </w:tc>
      </w:tr>
      <w:tr w:rsidR="00F9547B" w:rsidRPr="003D399F" w:rsidTr="00F9547B">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F9547B" w:rsidRPr="003D399F" w:rsidRDefault="00F9547B" w:rsidP="00F9547B">
            <w:pPr>
              <w:rPr>
                <w:sz w:val="20"/>
                <w:szCs w:val="20"/>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F9547B" w:rsidRPr="003D399F" w:rsidRDefault="00F9547B" w:rsidP="00F9547B">
            <w:pPr>
              <w:jc w:val="center"/>
              <w:rPr>
                <w:sz w:val="20"/>
                <w:szCs w:val="20"/>
              </w:rPr>
            </w:pPr>
            <w:r w:rsidRPr="003D399F">
              <w:rPr>
                <w:sz w:val="20"/>
                <w:szCs w:val="20"/>
              </w:rPr>
              <w:t>1</w:t>
            </w:r>
          </w:p>
        </w:tc>
        <w:tc>
          <w:tcPr>
            <w:tcW w:w="768" w:type="pct"/>
            <w:tcBorders>
              <w:top w:val="single" w:sz="12" w:space="0" w:color="auto"/>
              <w:left w:val="single" w:sz="8" w:space="0" w:color="auto"/>
              <w:bottom w:val="single" w:sz="8" w:space="0" w:color="auto"/>
              <w:right w:val="single" w:sz="12" w:space="0" w:color="auto"/>
            </w:tcBorders>
            <w:vAlign w:val="center"/>
          </w:tcPr>
          <w:p w:rsidR="00F9547B" w:rsidRPr="003D399F" w:rsidRDefault="00F9547B" w:rsidP="00F9547B">
            <w:pPr>
              <w:jc w:val="center"/>
              <w:rPr>
                <w:sz w:val="20"/>
                <w:szCs w:val="20"/>
              </w:rPr>
            </w:pPr>
            <w:r>
              <w:rPr>
                <w:sz w:val="20"/>
                <w:szCs w:val="20"/>
              </w:rPr>
              <w:t>40</w:t>
            </w:r>
          </w:p>
        </w:tc>
      </w:tr>
      <w:tr w:rsidR="00F9547B" w:rsidRPr="003D399F" w:rsidTr="00F9547B">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both"/>
              <w:rPr>
                <w:sz w:val="20"/>
                <w:szCs w:val="20"/>
              </w:rPr>
            </w:pPr>
            <w:r w:rsidRPr="003D399F">
              <w:rPr>
                <w:sz w:val="20"/>
                <w:szCs w:val="20"/>
              </w:rPr>
              <w:t xml:space="preserve"> </w:t>
            </w:r>
          </w:p>
        </w:tc>
      </w:tr>
      <w:tr w:rsidR="00F9547B" w:rsidRPr="003D399F" w:rsidTr="00F9547B">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F9547B" w:rsidRPr="00C237DE" w:rsidRDefault="00F9547B" w:rsidP="00F9547B">
            <w:pPr>
              <w:rPr>
                <w:color w:val="000000"/>
                <w:sz w:val="20"/>
                <w:szCs w:val="20"/>
              </w:rPr>
            </w:pPr>
            <w:r w:rsidRPr="00C237DE">
              <w:rPr>
                <w:color w:val="000000"/>
                <w:sz w:val="20"/>
                <w:szCs w:val="20"/>
              </w:rPr>
              <w:t xml:space="preserve">Sosyal bilimlerde araştırma yapımı ile ilgili temellerin kazandırılması bu dersin temel amacıdır. Bu bağlamda bilimsel araştırma sürecinin temel bileşenleri: Araştırma sorusunun oluşturulması, teorik çerçevenin araştırma </w:t>
            </w:r>
            <w:r w:rsidRPr="00C237DE">
              <w:rPr>
                <w:color w:val="000000"/>
                <w:sz w:val="20"/>
                <w:szCs w:val="20"/>
              </w:rPr>
              <w:lastRenderedPageBreak/>
              <w:t xml:space="preserve">sorusuna yönelik olarak çizilmesi, </w:t>
            </w:r>
            <w:proofErr w:type="gramStart"/>
            <w:r w:rsidRPr="00C237DE">
              <w:rPr>
                <w:color w:val="000000"/>
                <w:sz w:val="20"/>
                <w:szCs w:val="20"/>
              </w:rPr>
              <w:t>literatür</w:t>
            </w:r>
            <w:proofErr w:type="gramEnd"/>
            <w:r w:rsidRPr="00C237DE">
              <w:rPr>
                <w:color w:val="000000"/>
                <w:sz w:val="20"/>
                <w:szCs w:val="20"/>
              </w:rPr>
              <w:t xml:space="preserve"> taraması ve sosyal bilimlerde nedensellik olgusu, bir bilimsel çalışmada hipotezlerin nasıl ortaya konulması gerektiği konusundan bilgiler sunulacaktır. Buna ilave olarak öğrenciler sosyal bilimlerde yapılan araştırmalarda kullanılan temel istatistiki yöntemler hakkında bilgilendirilecektir. Bu yöntemler genel olarak: Örneklem teorisi, hipotez testi, t-testi, </w:t>
            </w:r>
            <w:proofErr w:type="gramStart"/>
            <w:r w:rsidRPr="00C237DE">
              <w:rPr>
                <w:color w:val="000000"/>
                <w:sz w:val="20"/>
                <w:szCs w:val="20"/>
              </w:rPr>
              <w:t>ANOVA,</w:t>
            </w:r>
            <w:proofErr w:type="gramEnd"/>
            <w:r w:rsidRPr="00C237DE">
              <w:rPr>
                <w:color w:val="000000"/>
                <w:sz w:val="20"/>
                <w:szCs w:val="20"/>
              </w:rPr>
              <w:t xml:space="preserve"> Ki-kare testi, tek ve çok değişkenli regresyon analizidir. Bu objektif yöntemlerin yanında yine sosyal bilimlerde sıkça kullanılan anket çalışması süreci ve bu süreçte kullanılan temel istatistiki yöntemler: Geçercililik-güvenilirlik,  faktör analizi konuları anlatılacaktır.  </w:t>
            </w:r>
          </w:p>
        </w:tc>
      </w:tr>
      <w:tr w:rsidR="00F9547B" w:rsidRPr="003D399F" w:rsidTr="00F9547B">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lastRenderedPageBreak/>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F9547B" w:rsidRPr="003D399F" w:rsidRDefault="00F9547B" w:rsidP="00F9547B">
            <w:pPr>
              <w:rPr>
                <w:bCs/>
                <w:color w:val="000000"/>
                <w:sz w:val="20"/>
                <w:szCs w:val="20"/>
              </w:rPr>
            </w:pPr>
            <w:proofErr w:type="spellStart"/>
            <w:r w:rsidRPr="003D399F">
              <w:rPr>
                <w:bCs/>
                <w:color w:val="000000"/>
                <w:sz w:val="20"/>
                <w:szCs w:val="20"/>
                <w:lang w:val="en-GB"/>
              </w:rPr>
              <w:t>Öğrencilere</w:t>
            </w:r>
            <w:proofErr w:type="spellEnd"/>
            <w:r w:rsidRPr="003D399F">
              <w:rPr>
                <w:bCs/>
                <w:color w:val="000000"/>
                <w:sz w:val="20"/>
                <w:szCs w:val="20"/>
                <w:lang w:val="en-GB"/>
              </w:rPr>
              <w:t xml:space="preserve"> </w:t>
            </w:r>
            <w:proofErr w:type="spellStart"/>
            <w:r w:rsidRPr="003D399F">
              <w:rPr>
                <w:bCs/>
                <w:color w:val="000000"/>
                <w:sz w:val="20"/>
                <w:szCs w:val="20"/>
                <w:lang w:val="en-GB"/>
              </w:rPr>
              <w:t>bilimsel</w:t>
            </w:r>
            <w:proofErr w:type="spellEnd"/>
            <w:r w:rsidRPr="003D399F">
              <w:rPr>
                <w:bCs/>
                <w:color w:val="000000"/>
                <w:sz w:val="20"/>
                <w:szCs w:val="20"/>
                <w:lang w:val="en-GB"/>
              </w:rPr>
              <w:t xml:space="preserve"> </w:t>
            </w:r>
            <w:proofErr w:type="spellStart"/>
            <w:r w:rsidRPr="003D399F">
              <w:rPr>
                <w:bCs/>
                <w:color w:val="000000"/>
                <w:sz w:val="20"/>
                <w:szCs w:val="20"/>
                <w:lang w:val="en-GB"/>
              </w:rPr>
              <w:t>araştırma</w:t>
            </w:r>
            <w:proofErr w:type="spellEnd"/>
            <w:r w:rsidRPr="003D399F">
              <w:rPr>
                <w:bCs/>
                <w:color w:val="000000"/>
                <w:sz w:val="20"/>
                <w:szCs w:val="20"/>
                <w:lang w:val="en-GB"/>
              </w:rPr>
              <w:t xml:space="preserve"> </w:t>
            </w:r>
            <w:proofErr w:type="spellStart"/>
            <w:r w:rsidRPr="003D399F">
              <w:rPr>
                <w:bCs/>
                <w:color w:val="000000"/>
                <w:sz w:val="20"/>
                <w:szCs w:val="20"/>
                <w:lang w:val="en-GB"/>
              </w:rPr>
              <w:t>zihniyetini</w:t>
            </w:r>
            <w:proofErr w:type="spellEnd"/>
            <w:r w:rsidRPr="003D399F">
              <w:rPr>
                <w:bCs/>
                <w:color w:val="000000"/>
                <w:sz w:val="20"/>
                <w:szCs w:val="20"/>
                <w:lang w:val="en-GB"/>
              </w:rPr>
              <w:t xml:space="preserve"> </w:t>
            </w:r>
            <w:proofErr w:type="spellStart"/>
            <w:r w:rsidRPr="003D399F">
              <w:rPr>
                <w:bCs/>
                <w:color w:val="000000"/>
                <w:sz w:val="20"/>
                <w:szCs w:val="20"/>
                <w:lang w:val="en-GB"/>
              </w:rPr>
              <w:t>kazandıracak</w:t>
            </w:r>
            <w:proofErr w:type="spellEnd"/>
            <w:r w:rsidRPr="003D399F">
              <w:rPr>
                <w:bCs/>
                <w:color w:val="000000"/>
                <w:sz w:val="20"/>
                <w:szCs w:val="20"/>
                <w:lang w:val="en-GB"/>
              </w:rPr>
              <w:t xml:space="preserve">, </w:t>
            </w:r>
            <w:proofErr w:type="spellStart"/>
            <w:r w:rsidRPr="003D399F">
              <w:rPr>
                <w:bCs/>
                <w:color w:val="000000"/>
                <w:sz w:val="20"/>
                <w:szCs w:val="20"/>
                <w:lang w:val="en-GB"/>
              </w:rPr>
              <w:t>yapacakları</w:t>
            </w:r>
            <w:proofErr w:type="spellEnd"/>
            <w:r w:rsidRPr="003D399F">
              <w:rPr>
                <w:bCs/>
                <w:color w:val="000000"/>
                <w:sz w:val="20"/>
                <w:szCs w:val="20"/>
                <w:lang w:val="en-GB"/>
              </w:rPr>
              <w:t xml:space="preserve"> her </w:t>
            </w:r>
            <w:proofErr w:type="spellStart"/>
            <w:r w:rsidRPr="003D399F">
              <w:rPr>
                <w:bCs/>
                <w:color w:val="000000"/>
                <w:sz w:val="20"/>
                <w:szCs w:val="20"/>
                <w:lang w:val="en-GB"/>
              </w:rPr>
              <w:t>türlü</w:t>
            </w:r>
            <w:proofErr w:type="spellEnd"/>
            <w:r w:rsidRPr="003D399F">
              <w:rPr>
                <w:bCs/>
                <w:color w:val="000000"/>
                <w:sz w:val="20"/>
                <w:szCs w:val="20"/>
                <w:lang w:val="en-GB"/>
              </w:rPr>
              <w:t xml:space="preserve"> </w:t>
            </w:r>
            <w:proofErr w:type="spellStart"/>
            <w:proofErr w:type="gramStart"/>
            <w:r w:rsidRPr="003D399F">
              <w:rPr>
                <w:bCs/>
                <w:color w:val="000000"/>
                <w:sz w:val="20"/>
                <w:szCs w:val="20"/>
                <w:lang w:val="en-GB"/>
              </w:rPr>
              <w:t>araştırmada</w:t>
            </w:r>
            <w:proofErr w:type="spellEnd"/>
            <w:r w:rsidRPr="003D399F">
              <w:rPr>
                <w:bCs/>
                <w:color w:val="000000"/>
                <w:sz w:val="20"/>
                <w:szCs w:val="20"/>
                <w:lang w:val="en-GB"/>
              </w:rPr>
              <w:t xml:space="preserve">  </w:t>
            </w:r>
            <w:proofErr w:type="spellStart"/>
            <w:r w:rsidRPr="003D399F">
              <w:rPr>
                <w:bCs/>
                <w:color w:val="000000"/>
                <w:sz w:val="20"/>
                <w:szCs w:val="20"/>
                <w:lang w:val="en-GB"/>
              </w:rPr>
              <w:t>yöntem</w:t>
            </w:r>
            <w:proofErr w:type="spellEnd"/>
            <w:proofErr w:type="gramEnd"/>
            <w:r w:rsidRPr="003D399F">
              <w:rPr>
                <w:bCs/>
                <w:color w:val="000000"/>
                <w:sz w:val="20"/>
                <w:szCs w:val="20"/>
                <w:lang w:val="en-GB"/>
              </w:rPr>
              <w:t xml:space="preserve"> </w:t>
            </w:r>
            <w:proofErr w:type="spellStart"/>
            <w:r w:rsidRPr="003D399F">
              <w:rPr>
                <w:bCs/>
                <w:color w:val="000000"/>
                <w:sz w:val="20"/>
                <w:szCs w:val="20"/>
                <w:lang w:val="en-GB"/>
              </w:rPr>
              <w:t>ve</w:t>
            </w:r>
            <w:proofErr w:type="spellEnd"/>
            <w:r w:rsidRPr="003D399F">
              <w:rPr>
                <w:bCs/>
                <w:color w:val="000000"/>
                <w:sz w:val="20"/>
                <w:szCs w:val="20"/>
                <w:lang w:val="en-GB"/>
              </w:rPr>
              <w:t xml:space="preserve"> </w:t>
            </w:r>
            <w:proofErr w:type="spellStart"/>
            <w:r w:rsidRPr="003D399F">
              <w:rPr>
                <w:bCs/>
                <w:color w:val="000000"/>
                <w:sz w:val="20"/>
                <w:szCs w:val="20"/>
                <w:lang w:val="en-GB"/>
              </w:rPr>
              <w:t>yaklaşım</w:t>
            </w:r>
            <w:proofErr w:type="spellEnd"/>
            <w:r w:rsidRPr="003D399F">
              <w:rPr>
                <w:bCs/>
                <w:color w:val="000000"/>
                <w:sz w:val="20"/>
                <w:szCs w:val="20"/>
                <w:lang w:val="en-GB"/>
              </w:rPr>
              <w:t xml:space="preserve"> </w:t>
            </w:r>
            <w:proofErr w:type="spellStart"/>
            <w:r w:rsidRPr="003D399F">
              <w:rPr>
                <w:bCs/>
                <w:color w:val="000000"/>
                <w:sz w:val="20"/>
                <w:szCs w:val="20"/>
                <w:lang w:val="en-GB"/>
              </w:rPr>
              <w:t>konularında</w:t>
            </w:r>
            <w:proofErr w:type="spellEnd"/>
            <w:r w:rsidRPr="003D399F">
              <w:rPr>
                <w:bCs/>
                <w:color w:val="000000"/>
                <w:sz w:val="20"/>
                <w:szCs w:val="20"/>
                <w:lang w:val="en-GB"/>
              </w:rPr>
              <w:t xml:space="preserve"> </w:t>
            </w:r>
            <w:proofErr w:type="spellStart"/>
            <w:r w:rsidRPr="003D399F">
              <w:rPr>
                <w:bCs/>
                <w:color w:val="000000"/>
                <w:sz w:val="20"/>
                <w:szCs w:val="20"/>
                <w:lang w:val="en-GB"/>
              </w:rPr>
              <w:t>bilgili</w:t>
            </w:r>
            <w:proofErr w:type="spellEnd"/>
            <w:r w:rsidRPr="003D399F">
              <w:rPr>
                <w:bCs/>
                <w:color w:val="000000"/>
                <w:sz w:val="20"/>
                <w:szCs w:val="20"/>
                <w:lang w:val="en-GB"/>
              </w:rPr>
              <w:t xml:space="preserve"> </w:t>
            </w:r>
            <w:proofErr w:type="spellStart"/>
            <w:r w:rsidRPr="003D399F">
              <w:rPr>
                <w:bCs/>
                <w:color w:val="000000"/>
                <w:sz w:val="20"/>
                <w:szCs w:val="20"/>
                <w:lang w:val="en-GB"/>
              </w:rPr>
              <w:t>olmalarını</w:t>
            </w:r>
            <w:proofErr w:type="spellEnd"/>
            <w:r w:rsidRPr="003D399F">
              <w:rPr>
                <w:bCs/>
                <w:color w:val="000000"/>
                <w:sz w:val="20"/>
                <w:szCs w:val="20"/>
                <w:lang w:val="en-GB"/>
              </w:rPr>
              <w:t xml:space="preserve"> </w:t>
            </w:r>
            <w:proofErr w:type="spellStart"/>
            <w:r w:rsidRPr="003D399F">
              <w:rPr>
                <w:bCs/>
                <w:color w:val="000000"/>
                <w:sz w:val="20"/>
                <w:szCs w:val="20"/>
                <w:lang w:val="en-GB"/>
              </w:rPr>
              <w:t>sağlamaktır</w:t>
            </w:r>
            <w:proofErr w:type="spellEnd"/>
            <w:r w:rsidRPr="003D399F">
              <w:rPr>
                <w:bCs/>
                <w:color w:val="000000"/>
                <w:sz w:val="20"/>
                <w:szCs w:val="20"/>
                <w:lang w:val="en-GB"/>
              </w:rPr>
              <w:t xml:space="preserve">. </w:t>
            </w:r>
          </w:p>
        </w:tc>
      </w:tr>
      <w:tr w:rsidR="00F9547B" w:rsidRPr="003D399F" w:rsidTr="00F9547B">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rPr>
                <w:sz w:val="20"/>
                <w:szCs w:val="20"/>
              </w:rPr>
            </w:pPr>
            <w:r w:rsidRPr="003D399F">
              <w:rPr>
                <w:sz w:val="20"/>
                <w:szCs w:val="20"/>
              </w:rPr>
              <w:t xml:space="preserve"> </w:t>
            </w:r>
          </w:p>
        </w:tc>
      </w:tr>
      <w:tr w:rsidR="00F9547B" w:rsidRPr="003D399F" w:rsidTr="00F9547B">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F9547B" w:rsidRPr="003D399F" w:rsidRDefault="00F9547B" w:rsidP="00F9547B">
            <w:pPr>
              <w:tabs>
                <w:tab w:val="left" w:pos="7800"/>
              </w:tabs>
              <w:rPr>
                <w:sz w:val="20"/>
                <w:szCs w:val="20"/>
              </w:rPr>
            </w:pPr>
            <w:r w:rsidRPr="003D399F">
              <w:rPr>
                <w:sz w:val="20"/>
                <w:szCs w:val="20"/>
              </w:rPr>
              <w:t xml:space="preserve"> </w:t>
            </w:r>
          </w:p>
        </w:tc>
      </w:tr>
      <w:tr w:rsidR="00F9547B" w:rsidRPr="003D399F" w:rsidTr="00F9547B">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F9547B" w:rsidRPr="003D399F" w:rsidRDefault="00F9547B" w:rsidP="00F9547B">
            <w:pPr>
              <w:rPr>
                <w:color w:val="333333"/>
                <w:sz w:val="20"/>
                <w:szCs w:val="20"/>
              </w:rPr>
            </w:pPr>
            <w:proofErr w:type="spellStart"/>
            <w:r w:rsidRPr="003D399F">
              <w:rPr>
                <w:b/>
                <w:color w:val="333333"/>
                <w:sz w:val="20"/>
                <w:szCs w:val="20"/>
                <w:lang w:val="en-US"/>
              </w:rPr>
              <w:t>Altunışık</w:t>
            </w:r>
            <w:proofErr w:type="spellEnd"/>
            <w:r w:rsidRPr="003D399F">
              <w:rPr>
                <w:b/>
                <w:color w:val="333333"/>
                <w:sz w:val="20"/>
                <w:szCs w:val="20"/>
                <w:lang w:val="en-US"/>
              </w:rPr>
              <w:t xml:space="preserve">, R., </w:t>
            </w:r>
            <w:proofErr w:type="spellStart"/>
            <w:r w:rsidRPr="003D399F">
              <w:rPr>
                <w:b/>
                <w:color w:val="333333"/>
                <w:sz w:val="20"/>
                <w:szCs w:val="20"/>
                <w:lang w:val="en-US"/>
              </w:rPr>
              <w:t>Çoşkun</w:t>
            </w:r>
            <w:proofErr w:type="spellEnd"/>
            <w:r w:rsidRPr="003D399F">
              <w:rPr>
                <w:b/>
                <w:color w:val="333333"/>
                <w:sz w:val="20"/>
                <w:szCs w:val="20"/>
                <w:lang w:val="en-US"/>
              </w:rPr>
              <w:t xml:space="preserve">, R., </w:t>
            </w:r>
            <w:proofErr w:type="spellStart"/>
            <w:r w:rsidRPr="003D399F">
              <w:rPr>
                <w:b/>
                <w:color w:val="333333"/>
                <w:sz w:val="20"/>
                <w:szCs w:val="20"/>
                <w:lang w:val="en-US"/>
              </w:rPr>
              <w:t>Bayraktaroğlu</w:t>
            </w:r>
            <w:proofErr w:type="spellEnd"/>
            <w:r w:rsidRPr="003D399F">
              <w:rPr>
                <w:b/>
                <w:color w:val="333333"/>
                <w:sz w:val="20"/>
                <w:szCs w:val="20"/>
                <w:lang w:val="en-US"/>
              </w:rPr>
              <w:t xml:space="preserve">, S., </w:t>
            </w:r>
            <w:proofErr w:type="spellStart"/>
            <w:r w:rsidRPr="003D399F">
              <w:rPr>
                <w:b/>
                <w:color w:val="333333"/>
                <w:sz w:val="20"/>
                <w:szCs w:val="20"/>
                <w:lang w:val="en-US"/>
              </w:rPr>
              <w:t>Yıldırım</w:t>
            </w:r>
            <w:proofErr w:type="gramStart"/>
            <w:r w:rsidRPr="003D399F">
              <w:rPr>
                <w:b/>
                <w:color w:val="333333"/>
                <w:sz w:val="20"/>
                <w:szCs w:val="20"/>
                <w:lang w:val="en-US"/>
              </w:rPr>
              <w:t>,E</w:t>
            </w:r>
            <w:proofErr w:type="spellEnd"/>
            <w:proofErr w:type="gramEnd"/>
            <w:r w:rsidRPr="003D399F">
              <w:rPr>
                <w:b/>
                <w:color w:val="333333"/>
                <w:sz w:val="20"/>
                <w:szCs w:val="20"/>
                <w:lang w:val="en-US"/>
              </w:rPr>
              <w:t>., (2005)</w:t>
            </w:r>
            <w:r w:rsidRPr="003D399F">
              <w:rPr>
                <w:color w:val="333333"/>
                <w:sz w:val="20"/>
                <w:szCs w:val="20"/>
                <w:lang w:val="en-US"/>
              </w:rPr>
              <w:t>.</w:t>
            </w:r>
            <w:proofErr w:type="spellStart"/>
            <w:r w:rsidRPr="003D399F">
              <w:rPr>
                <w:color w:val="333333"/>
                <w:sz w:val="20"/>
                <w:szCs w:val="20"/>
                <w:lang w:val="en-US"/>
              </w:rPr>
              <w:t>Sosyal</w:t>
            </w:r>
            <w:proofErr w:type="spellEnd"/>
            <w:r w:rsidRPr="003D399F">
              <w:rPr>
                <w:color w:val="333333"/>
                <w:sz w:val="20"/>
                <w:szCs w:val="20"/>
                <w:lang w:val="en-US"/>
              </w:rPr>
              <w:t xml:space="preserve"> </w:t>
            </w:r>
            <w:proofErr w:type="spellStart"/>
            <w:r w:rsidRPr="003D399F">
              <w:rPr>
                <w:color w:val="333333"/>
                <w:sz w:val="20"/>
                <w:szCs w:val="20"/>
                <w:lang w:val="en-US"/>
              </w:rPr>
              <w:t>Bilimlerde</w:t>
            </w:r>
            <w:proofErr w:type="spellEnd"/>
            <w:r w:rsidRPr="003D399F">
              <w:rPr>
                <w:color w:val="333333"/>
                <w:sz w:val="20"/>
                <w:szCs w:val="20"/>
                <w:lang w:val="en-US"/>
              </w:rPr>
              <w:t xml:space="preserve"> </w:t>
            </w:r>
            <w:proofErr w:type="spellStart"/>
            <w:r w:rsidRPr="003D399F">
              <w:rPr>
                <w:color w:val="333333"/>
                <w:sz w:val="20"/>
                <w:szCs w:val="20"/>
                <w:lang w:val="en-US"/>
              </w:rPr>
              <w:t>Araştırma</w:t>
            </w:r>
            <w:proofErr w:type="spellEnd"/>
            <w:r w:rsidRPr="003D399F">
              <w:rPr>
                <w:color w:val="333333"/>
                <w:sz w:val="20"/>
                <w:szCs w:val="20"/>
                <w:lang w:val="en-US"/>
              </w:rPr>
              <w:t xml:space="preserve"> </w:t>
            </w:r>
            <w:proofErr w:type="spellStart"/>
            <w:r w:rsidRPr="003D399F">
              <w:rPr>
                <w:color w:val="333333"/>
                <w:sz w:val="20"/>
                <w:szCs w:val="20"/>
                <w:lang w:val="en-US"/>
              </w:rPr>
              <w:t>Yöntemleri</w:t>
            </w:r>
            <w:proofErr w:type="spellEnd"/>
            <w:r w:rsidRPr="003D399F">
              <w:rPr>
                <w:color w:val="333333"/>
                <w:sz w:val="20"/>
                <w:szCs w:val="20"/>
                <w:lang w:val="en-US"/>
              </w:rPr>
              <w:t xml:space="preserve"> SPSS </w:t>
            </w:r>
            <w:proofErr w:type="spellStart"/>
            <w:r w:rsidRPr="003D399F">
              <w:rPr>
                <w:color w:val="333333"/>
                <w:sz w:val="20"/>
                <w:szCs w:val="20"/>
                <w:lang w:val="en-US"/>
              </w:rPr>
              <w:t>Uygulamalı</w:t>
            </w:r>
            <w:proofErr w:type="spellEnd"/>
            <w:r w:rsidRPr="003D399F">
              <w:rPr>
                <w:color w:val="333333"/>
                <w:sz w:val="20"/>
                <w:szCs w:val="20"/>
                <w:lang w:val="en-US"/>
              </w:rPr>
              <w:t xml:space="preserve">, </w:t>
            </w:r>
            <w:proofErr w:type="spellStart"/>
            <w:r w:rsidRPr="003D399F">
              <w:rPr>
                <w:color w:val="333333"/>
                <w:sz w:val="20"/>
                <w:szCs w:val="20"/>
                <w:lang w:val="en-US"/>
              </w:rPr>
              <w:t>Sakarya</w:t>
            </w:r>
            <w:proofErr w:type="spellEnd"/>
            <w:r w:rsidRPr="003D399F">
              <w:rPr>
                <w:color w:val="333333"/>
                <w:sz w:val="20"/>
                <w:szCs w:val="20"/>
                <w:lang w:val="en-US"/>
              </w:rPr>
              <w:t xml:space="preserve"> </w:t>
            </w:r>
            <w:proofErr w:type="spellStart"/>
            <w:r w:rsidRPr="003D399F">
              <w:rPr>
                <w:color w:val="333333"/>
                <w:sz w:val="20"/>
                <w:szCs w:val="20"/>
                <w:lang w:val="en-US"/>
              </w:rPr>
              <w:t>Kitabevi</w:t>
            </w:r>
            <w:proofErr w:type="spellEnd"/>
            <w:r w:rsidRPr="003D399F">
              <w:rPr>
                <w:color w:val="333333"/>
                <w:sz w:val="20"/>
                <w:szCs w:val="20"/>
                <w:lang w:val="en-US"/>
              </w:rPr>
              <w:t xml:space="preserve">, </w:t>
            </w:r>
            <w:proofErr w:type="spellStart"/>
            <w:r w:rsidRPr="003D399F">
              <w:rPr>
                <w:color w:val="333333"/>
                <w:sz w:val="20"/>
                <w:szCs w:val="20"/>
                <w:lang w:val="en-US"/>
              </w:rPr>
              <w:t>Sakarya</w:t>
            </w:r>
            <w:proofErr w:type="spellEnd"/>
            <w:r w:rsidRPr="003D399F">
              <w:rPr>
                <w:color w:val="333333"/>
                <w:sz w:val="20"/>
                <w:szCs w:val="20"/>
                <w:lang w:val="en-US"/>
              </w:rPr>
              <w:t xml:space="preserve">. </w:t>
            </w:r>
          </w:p>
        </w:tc>
      </w:tr>
      <w:tr w:rsidR="00F9547B" w:rsidRPr="003D399F" w:rsidTr="00F9547B">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F9547B" w:rsidRPr="003D399F" w:rsidRDefault="00F9547B" w:rsidP="00F9547B">
            <w:pPr>
              <w:pStyle w:val="Balk4"/>
              <w:spacing w:before="0" w:beforeAutospacing="0" w:after="0" w:afterAutospacing="0"/>
              <w:rPr>
                <w:color w:val="000000"/>
                <w:sz w:val="20"/>
                <w:szCs w:val="20"/>
              </w:rPr>
            </w:pPr>
            <w:r w:rsidRPr="003D399F">
              <w:rPr>
                <w:b w:val="0"/>
                <w:bCs w:val="0"/>
                <w:color w:val="000000"/>
                <w:sz w:val="20"/>
                <w:szCs w:val="20"/>
              </w:rPr>
              <w:t xml:space="preserve"> </w:t>
            </w:r>
          </w:p>
        </w:tc>
      </w:tr>
      <w:tr w:rsidR="00F9547B" w:rsidRPr="003D399F" w:rsidTr="00F9547B">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F9547B" w:rsidRPr="003D399F" w:rsidRDefault="00F9547B" w:rsidP="00F9547B">
            <w:pPr>
              <w:jc w:val="center"/>
              <w:rPr>
                <w:b/>
                <w:sz w:val="20"/>
                <w:szCs w:val="20"/>
              </w:rPr>
            </w:pPr>
            <w:r w:rsidRPr="003D399F">
              <w:rPr>
                <w:b/>
                <w:sz w:val="20"/>
                <w:szCs w:val="20"/>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F9547B" w:rsidRPr="003D399F" w:rsidRDefault="00F9547B" w:rsidP="00F9547B">
            <w:pPr>
              <w:jc w:val="both"/>
              <w:rPr>
                <w:sz w:val="20"/>
                <w:szCs w:val="20"/>
              </w:rPr>
            </w:pPr>
            <w:r w:rsidRPr="003D399F">
              <w:rPr>
                <w:sz w:val="20"/>
                <w:szCs w:val="20"/>
              </w:rPr>
              <w:t xml:space="preserve"> </w:t>
            </w:r>
          </w:p>
        </w:tc>
      </w:tr>
    </w:tbl>
    <w:p w:rsidR="00F9547B" w:rsidRDefault="00F9547B" w:rsidP="00F9547B">
      <w:pPr>
        <w:rPr>
          <w:sz w:val="18"/>
          <w:szCs w:val="18"/>
        </w:rPr>
        <w:sectPr w:rsidR="00F9547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F9547B" w:rsidTr="00F9547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9547B" w:rsidRDefault="00F9547B" w:rsidP="00F9547B">
            <w:pPr>
              <w:jc w:val="center"/>
              <w:rPr>
                <w:b/>
              </w:rPr>
            </w:pPr>
            <w:r>
              <w:rPr>
                <w:b/>
              </w:rPr>
              <w:lastRenderedPageBreak/>
              <w:t>DERSİN HAFTALIK PLANI</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tcPr>
          <w:p w:rsidR="00F9547B" w:rsidRDefault="00F9547B" w:rsidP="00F9547B">
            <w:pPr>
              <w:jc w:val="center"/>
              <w:rPr>
                <w:b/>
              </w:rPr>
            </w:pPr>
            <w:r>
              <w:rPr>
                <w:b/>
              </w:rPr>
              <w:t>HAFTA</w:t>
            </w:r>
          </w:p>
        </w:tc>
        <w:tc>
          <w:tcPr>
            <w:tcW w:w="4407" w:type="pct"/>
            <w:tcBorders>
              <w:top w:val="single" w:sz="6" w:space="0" w:color="auto"/>
              <w:left w:val="single" w:sz="6" w:space="0" w:color="auto"/>
              <w:bottom w:val="single" w:sz="6" w:space="0" w:color="auto"/>
              <w:right w:val="single" w:sz="12" w:space="0" w:color="auto"/>
            </w:tcBorders>
          </w:tcPr>
          <w:p w:rsidR="00F9547B" w:rsidRDefault="00F9547B" w:rsidP="00F9547B">
            <w:pPr>
              <w:rPr>
                <w:b/>
              </w:rPr>
            </w:pPr>
            <w:r>
              <w:rPr>
                <w:b/>
              </w:rPr>
              <w:t>İŞLENEN KONULAR</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Bilim ve Bilimsel Yaklaşım, Bilim ve Bilimsel Araştırma</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2</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Bilimsel Araştırmada Temel Kavramlar, Bilimsel Araştırmaların Sınıflandırılması</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3</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 xml:space="preserve">Bilimsel Araştırma Süreci, Araştırmanın Planlanması </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4</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Araştırma Konusunun/Probleminin Seçimi, Muhtemel Araştırma Konularının Belirlenmesi, İyi Bir Konunun Belirleyicileri</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5</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Araştırma Fikrinin Projeye Dönüştürülmesi, Araştırma Önerisinin Yazımı</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9547B" w:rsidRDefault="00F9547B" w:rsidP="00F9547B">
            <w:pPr>
              <w:jc w:val="center"/>
            </w:pPr>
            <w: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9547B" w:rsidRPr="00ED3989" w:rsidRDefault="00F9547B" w:rsidP="00F9547B">
            <w:r>
              <w:t xml:space="preserve">Eleştirel Kaynak İncelemesi ve Araştırma Hipotezleri,  Araştırma Yaklaşımlarının Sınıflandırılması </w:t>
            </w:r>
            <w:r w:rsidRPr="00ED3989">
              <w:t xml:space="preserve"> </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7</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rsidRPr="00ED3989">
              <w:t>ARA SINAV</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8</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 xml:space="preserve">Bilimsel Araştırmalarda Veri, Birincil ve İkincil Veriler, Mülakat ve Gözlem </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9</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Bilimsel Araştırmalarda Ölçme ve Ölçekler</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10</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 xml:space="preserve">Bilimsel Araştırmalarda Evren ve Örnekleme </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9547B" w:rsidRDefault="00F9547B" w:rsidP="00F9547B">
            <w:pPr>
              <w:jc w:val="center"/>
            </w:pPr>
            <w: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9547B" w:rsidRPr="00ED3989" w:rsidRDefault="00F9547B" w:rsidP="00F9547B">
            <w:r>
              <w:t xml:space="preserve">Farklılıkları ve İlişkileri İncelemeye Yönelik Analiz Teknikleri </w:t>
            </w:r>
            <w:r w:rsidRPr="00ED3989">
              <w:t xml:space="preserve"> </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12</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Bilimsel Araştırmalarda Kaynak Gösterme Yöntemleri</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13</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Bilimsel Araştırmalarda Ahlaki Prensipler, Bilim Etiği ve İntihal Suçu</w:t>
            </w:r>
          </w:p>
        </w:tc>
      </w:tr>
      <w:tr w:rsidR="00F9547B" w:rsidTr="00F9547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14</w:t>
            </w:r>
          </w:p>
        </w:tc>
        <w:tc>
          <w:tcPr>
            <w:tcW w:w="4407" w:type="pct"/>
            <w:tcBorders>
              <w:top w:val="single" w:sz="6" w:space="0" w:color="auto"/>
              <w:left w:val="single" w:sz="6" w:space="0" w:color="auto"/>
              <w:bottom w:val="single" w:sz="6" w:space="0" w:color="auto"/>
              <w:right w:val="single" w:sz="12" w:space="0" w:color="auto"/>
            </w:tcBorders>
          </w:tcPr>
          <w:p w:rsidR="00F9547B" w:rsidRPr="00ED3989" w:rsidRDefault="00F9547B" w:rsidP="00F9547B">
            <w:r>
              <w:t>Araştırma Raporunun Hazırlanması (Ödev Teslimi)</w:t>
            </w:r>
          </w:p>
        </w:tc>
      </w:tr>
      <w:tr w:rsidR="00F9547B" w:rsidTr="00F9547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9547B" w:rsidRDefault="00F9547B" w:rsidP="00F9547B">
            <w:pPr>
              <w:jc w:val="center"/>
            </w:pPr>
            <w: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F9547B" w:rsidRPr="00ED3989" w:rsidRDefault="00F9547B" w:rsidP="00F9547B">
            <w:r w:rsidRPr="00ED3989">
              <w:t xml:space="preserve">FİNAL </w:t>
            </w:r>
          </w:p>
        </w:tc>
      </w:tr>
    </w:tbl>
    <w:p w:rsidR="00F9547B" w:rsidRDefault="00F9547B" w:rsidP="00F9547B">
      <w:pPr>
        <w:rPr>
          <w:sz w:val="16"/>
          <w:szCs w:val="16"/>
        </w:rPr>
      </w:pPr>
    </w:p>
    <w:p w:rsidR="00F9547B" w:rsidRDefault="00F9547B" w:rsidP="00F9547B">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9547B" w:rsidTr="00F9547B">
        <w:tc>
          <w:tcPr>
            <w:tcW w:w="603" w:type="dxa"/>
            <w:tcBorders>
              <w:top w:val="single" w:sz="12" w:space="0" w:color="auto"/>
              <w:left w:val="single" w:sz="12" w:space="0" w:color="auto"/>
              <w:bottom w:val="single" w:sz="6" w:space="0" w:color="auto"/>
              <w:right w:val="single" w:sz="6" w:space="0" w:color="auto"/>
            </w:tcBorders>
            <w:vAlign w:val="center"/>
          </w:tcPr>
          <w:p w:rsidR="00F9547B" w:rsidRDefault="00F9547B" w:rsidP="00F9547B">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9547B" w:rsidRDefault="00F9547B" w:rsidP="00F9547B">
            <w:pPr>
              <w:rPr>
                <w:b/>
              </w:rPr>
            </w:pPr>
            <w:r>
              <w:rPr>
                <w:b/>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F9547B" w:rsidRDefault="00F9547B" w:rsidP="00F9547B">
            <w:pPr>
              <w:jc w:val="center"/>
              <w:rPr>
                <w:b/>
              </w:rPr>
            </w:pPr>
            <w:r>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F9547B" w:rsidRDefault="00F9547B" w:rsidP="00F9547B">
            <w:pPr>
              <w:jc w:val="center"/>
              <w:rPr>
                <w:b/>
              </w:rPr>
            </w:pPr>
            <w:r>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F9547B" w:rsidRDefault="00F9547B" w:rsidP="00F9547B">
            <w:pPr>
              <w:jc w:val="center"/>
              <w:rPr>
                <w:b/>
              </w:rPr>
            </w:pPr>
            <w:r>
              <w:rPr>
                <w:b/>
              </w:rPr>
              <w:t>1</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 xml:space="preserve">Teori ve pratik arasındaki ilişkiyi kavrayacak şekilde, mali konular ile ilgili bilgi birikimine sahip olur.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Alanı ile ilgili edindiği bilgilerini kullanarak, mali ve iktisadi olaylar arasında neden-sonuç ilişkisi kurabilir ve yorumlayabilir.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Alanı ile ilgili yaptığı araştırmalarda mesleki sorumluluk ve bilim etiğinin önemini kavrar.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r>
              <w:rPr>
                <w:b/>
                <w:sz w:val="20"/>
                <w:szCs w:val="20"/>
              </w:rPr>
              <w:t xml:space="preserve"> </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rFonts w:ascii="TimesNewRoman" w:hAnsi="TimesNewRoman" w:cs="TimesNewRoman"/>
                <w:sz w:val="20"/>
                <w:szCs w:val="20"/>
              </w:rPr>
              <w:t>Güncel gelişmeler ışığında kamu kesiminin iktisadi yönünü, kamu mali yönetimini ve kamu bütçesinin işleyişini eleştirel bir bakış açısıyla değerlendirebilir.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r>
              <w:rPr>
                <w:b/>
                <w:sz w:val="20"/>
                <w:szCs w:val="20"/>
              </w:rPr>
              <w:t xml:space="preserve"> </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 xml:space="preserve">Vergilendirme süreciyle ilgili sahip olduğu teorik ve hukuki bilgileri kullanarak, vergi sistemlerinin işleyişini </w:t>
            </w:r>
            <w:r>
              <w:rPr>
                <w:sz w:val="20"/>
                <w:szCs w:val="20"/>
              </w:rPr>
              <w:t xml:space="preserve">analiz edebilir ve farklı sistemlerin karşılaştırmasını yaparak yorumlayabilir. </w:t>
            </w:r>
            <w:r w:rsidRPr="0045155C">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proofErr w:type="gramStart"/>
            <w:r>
              <w:rPr>
                <w:b/>
                <w:sz w:val="20"/>
                <w:szCs w:val="20"/>
              </w:rPr>
              <w:t>x</w:t>
            </w:r>
            <w:proofErr w:type="gramEnd"/>
            <w:r>
              <w:rPr>
                <w:b/>
                <w:sz w:val="20"/>
                <w:szCs w:val="20"/>
              </w:rPr>
              <w:t xml:space="preserve"> </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rFonts w:ascii="TimesNewRoman" w:hAnsi="TimesNewRoman" w:cs="TimesNewRoman"/>
                <w:sz w:val="20"/>
                <w:szCs w:val="20"/>
              </w:rPr>
            </w:pPr>
            <w:r w:rsidRPr="0045155C">
              <w:rPr>
                <w:rFonts w:ascii="TimesNewRoman" w:hAnsi="TimesNewRoman" w:cs="TimesNewRoman"/>
                <w:sz w:val="20"/>
                <w:szCs w:val="20"/>
              </w:rPr>
              <w:t xml:space="preserve">Küreselleşme sürecinde kamu kesiminin iktisadi hayattaki etkileşimini saptayarak, uluslararası mali problemlere karşı çözüm önerileri </w:t>
            </w:r>
            <w:r>
              <w:rPr>
                <w:rFonts w:ascii="TimesNewRoman" w:hAnsi="TimesNewRoman" w:cs="TimesNewRoman"/>
                <w:sz w:val="20"/>
                <w:szCs w:val="20"/>
              </w:rPr>
              <w:t>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r>
              <w:rPr>
                <w:b/>
                <w:sz w:val="20"/>
                <w:szCs w:val="20"/>
              </w:rPr>
              <w:t xml:space="preserve"> </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rFonts w:ascii="TimesNewRoman" w:hAnsi="TimesNewRoman" w:cs="TimesNewRoman"/>
                <w:sz w:val="20"/>
                <w:szCs w:val="20"/>
              </w:rPr>
            </w:pPr>
            <w:r w:rsidRPr="0045155C">
              <w:rPr>
                <w:rFonts w:ascii="TimesNewRoman" w:hAnsi="TimesNewRoman" w:cs="TimesNewRoman"/>
                <w:sz w:val="20"/>
                <w:szCs w:val="20"/>
              </w:rPr>
              <w:t>Alanı ile ilgili konular arasındaki ilişkileri sayısal yöntemler kullanarak analiz edebilir ve uygulamadaki yansımalarını değerlendirebilir.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r>
              <w:rPr>
                <w:b/>
                <w:sz w:val="20"/>
                <w:szCs w:val="20"/>
              </w:rPr>
              <w:t xml:space="preserve"> </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 xml:space="preserve">Mali konularla ilgili bir </w:t>
            </w:r>
            <w:r>
              <w:rPr>
                <w:sz w:val="20"/>
                <w:szCs w:val="20"/>
              </w:rPr>
              <w:t>problemi</w:t>
            </w:r>
            <w:r w:rsidRPr="0045155C">
              <w:rPr>
                <w:sz w:val="20"/>
                <w:szCs w:val="20"/>
              </w:rPr>
              <w:t xml:space="preserve"> bireysel ya da grup çalışması eşliğinde derinlemesine ele alarak bilimsel bir yayın safhasına getirebilir.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9</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 xml:space="preserve">Alan ile ilgili bir konuda, bilgi kaynaklarına erişerek </w:t>
            </w:r>
            <w:proofErr w:type="gramStart"/>
            <w:r w:rsidRPr="0045155C">
              <w:rPr>
                <w:sz w:val="20"/>
                <w:szCs w:val="20"/>
              </w:rPr>
              <w:t>literatür</w:t>
            </w:r>
            <w:proofErr w:type="gramEnd"/>
            <w:r w:rsidRPr="0045155C">
              <w:rPr>
                <w:sz w:val="20"/>
                <w:szCs w:val="20"/>
              </w:rPr>
              <w:t xml:space="preserve"> araştırması yapabilir ve bağımsız çalışma</w:t>
            </w:r>
            <w:r>
              <w:rPr>
                <w:sz w:val="20"/>
                <w:szCs w:val="20"/>
              </w:rPr>
              <w:t xml:space="preserve">ya yönelik beceri kazanabilir. </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10</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45155C">
              <w:rPr>
                <w:sz w:val="20"/>
                <w:szCs w:val="20"/>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r>
              <w:rPr>
                <w:b/>
                <w:sz w:val="20"/>
                <w:szCs w:val="20"/>
              </w:rPr>
              <w:t xml:space="preserve"> </w:t>
            </w:r>
          </w:p>
        </w:tc>
      </w:tr>
      <w:tr w:rsidR="00F9547B" w:rsidTr="00F9547B">
        <w:tc>
          <w:tcPr>
            <w:tcW w:w="603" w:type="dxa"/>
            <w:tcBorders>
              <w:top w:val="single" w:sz="6" w:space="0" w:color="auto"/>
              <w:left w:val="single" w:sz="12" w:space="0" w:color="auto"/>
              <w:bottom w:val="single" w:sz="6" w:space="0" w:color="auto"/>
              <w:right w:val="single" w:sz="6" w:space="0" w:color="auto"/>
            </w:tcBorders>
            <w:vAlign w:val="center"/>
          </w:tcPr>
          <w:p w:rsidR="00F9547B" w:rsidRDefault="00F9547B" w:rsidP="00F9547B">
            <w:pPr>
              <w:jc w:val="center"/>
            </w:pPr>
            <w:r>
              <w:t>11</w:t>
            </w:r>
          </w:p>
        </w:tc>
        <w:tc>
          <w:tcPr>
            <w:tcW w:w="7585" w:type="dxa"/>
            <w:tcBorders>
              <w:top w:val="single" w:sz="6" w:space="0" w:color="auto"/>
              <w:left w:val="single" w:sz="6" w:space="0" w:color="auto"/>
              <w:bottom w:val="single" w:sz="6" w:space="0" w:color="auto"/>
              <w:right w:val="single" w:sz="6" w:space="0" w:color="auto"/>
            </w:tcBorders>
            <w:vAlign w:val="center"/>
          </w:tcPr>
          <w:p w:rsidR="00F9547B" w:rsidRPr="00AC75B1" w:rsidRDefault="00F9547B" w:rsidP="00F9547B">
            <w:pPr>
              <w:rPr>
                <w:sz w:val="20"/>
                <w:szCs w:val="20"/>
              </w:rPr>
            </w:pPr>
            <w:r w:rsidRPr="00C9504B">
              <w:rPr>
                <w:sz w:val="20"/>
                <w:szCs w:val="20"/>
              </w:rPr>
              <w:t>Edindiği bilgiler sayesinde gerek kamu sektöründe ve gerekse özel sekt</w:t>
            </w:r>
            <w:r>
              <w:rPr>
                <w:sz w:val="20"/>
                <w:szCs w:val="20"/>
              </w:rPr>
              <w:t xml:space="preserve">örde yönetim, denetim, muhasebe, </w:t>
            </w:r>
            <w:r w:rsidRPr="00C9504B">
              <w:rPr>
                <w:sz w:val="20"/>
                <w:szCs w:val="20"/>
              </w:rPr>
              <w:t>finansman</w:t>
            </w:r>
            <w:r>
              <w:rPr>
                <w:sz w:val="20"/>
                <w:szCs w:val="20"/>
              </w:rPr>
              <w:t xml:space="preserve"> ve benzeri çeşitli</w:t>
            </w:r>
            <w:r w:rsidRPr="00C9504B">
              <w:rPr>
                <w:sz w:val="20"/>
                <w:szCs w:val="20"/>
              </w:rPr>
              <w:t xml:space="preserve">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9547B" w:rsidRPr="000E3402" w:rsidRDefault="00F9547B" w:rsidP="00F9547B">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9547B" w:rsidRPr="000E3402" w:rsidRDefault="00F9547B" w:rsidP="00F9547B">
            <w:pPr>
              <w:jc w:val="center"/>
              <w:rPr>
                <w:b/>
                <w:sz w:val="20"/>
                <w:szCs w:val="20"/>
              </w:rPr>
            </w:pPr>
            <w:r>
              <w:rPr>
                <w:b/>
                <w:sz w:val="20"/>
                <w:szCs w:val="20"/>
              </w:rPr>
              <w:t xml:space="preserve"> </w:t>
            </w:r>
          </w:p>
        </w:tc>
      </w:tr>
      <w:tr w:rsidR="00F9547B" w:rsidTr="00F9547B">
        <w:tc>
          <w:tcPr>
            <w:tcW w:w="9889" w:type="dxa"/>
            <w:gridSpan w:val="5"/>
            <w:tcBorders>
              <w:top w:val="single" w:sz="6" w:space="0" w:color="auto"/>
              <w:left w:val="single" w:sz="12" w:space="0" w:color="auto"/>
              <w:bottom w:val="single" w:sz="12" w:space="0" w:color="auto"/>
              <w:right w:val="single" w:sz="12" w:space="0" w:color="auto"/>
            </w:tcBorders>
            <w:vAlign w:val="center"/>
          </w:tcPr>
          <w:p w:rsidR="00F9547B" w:rsidRPr="00AC75B1" w:rsidRDefault="00F9547B" w:rsidP="00F9547B">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F9547B" w:rsidRDefault="00F9547B" w:rsidP="00F9547B">
      <w:pPr>
        <w:rPr>
          <w:sz w:val="16"/>
          <w:szCs w:val="16"/>
        </w:rPr>
      </w:pPr>
    </w:p>
    <w:p w:rsidR="00F9547B" w:rsidRDefault="00F9547B" w:rsidP="00F9547B">
      <w:pPr>
        <w:spacing w:line="360" w:lineRule="auto"/>
      </w:pPr>
      <w:r>
        <w:rPr>
          <w:b/>
        </w:rPr>
        <w:t>Dersin Öğretim Ü</w:t>
      </w:r>
      <w:r w:rsidRPr="00D64451">
        <w:rPr>
          <w:b/>
        </w:rPr>
        <w:t>ye</w:t>
      </w:r>
      <w:r>
        <w:rPr>
          <w:b/>
        </w:rPr>
        <w:t>si</w:t>
      </w:r>
      <w:r w:rsidRPr="00D64451">
        <w:rPr>
          <w:b/>
        </w:rPr>
        <w:t>:</w:t>
      </w:r>
      <w:r w:rsidRPr="003320A5">
        <w:t xml:space="preserve"> </w:t>
      </w:r>
    </w:p>
    <w:p w:rsidR="00F9547B" w:rsidRDefault="00F9547B" w:rsidP="00F9547B">
      <w:pPr>
        <w:tabs>
          <w:tab w:val="left" w:pos="7800"/>
        </w:tabs>
      </w:pPr>
      <w:r w:rsidRPr="00D64451">
        <w:rPr>
          <w:b/>
        </w:rPr>
        <w:t>İmza</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F9547B" w:rsidTr="00F9547B">
        <w:trPr>
          <w:trHeight w:val="989"/>
        </w:trPr>
        <w:tc>
          <w:tcPr>
            <w:tcW w:w="7171" w:type="dxa"/>
          </w:tcPr>
          <w:p w:rsidR="00F9547B" w:rsidRDefault="00F9547B" w:rsidP="00F9547B">
            <w:pPr>
              <w:tabs>
                <w:tab w:val="left" w:pos="7800"/>
              </w:tabs>
            </w:pPr>
            <w:r>
              <w:t xml:space="preserve"> </w:t>
            </w:r>
          </w:p>
        </w:tc>
        <w:tc>
          <w:tcPr>
            <w:tcW w:w="2777" w:type="dxa"/>
          </w:tcPr>
          <w:p w:rsidR="00F9547B" w:rsidRDefault="00F9547B" w:rsidP="00F9547B">
            <w:pPr>
              <w:tabs>
                <w:tab w:val="left" w:pos="7800"/>
              </w:tabs>
              <w:jc w:val="center"/>
            </w:pPr>
          </w:p>
          <w:p w:rsidR="00F9547B" w:rsidRDefault="00F9547B" w:rsidP="00F9547B">
            <w:pPr>
              <w:tabs>
                <w:tab w:val="left" w:pos="7800"/>
              </w:tabs>
              <w:jc w:val="center"/>
            </w:pPr>
            <w:r>
              <w:t xml:space="preserve"> </w:t>
            </w:r>
          </w:p>
        </w:tc>
      </w:tr>
    </w:tbl>
    <w:p w:rsidR="00F9547B" w:rsidRDefault="00F9547B" w:rsidP="00F9547B">
      <w:pPr>
        <w:tabs>
          <w:tab w:val="left" w:pos="7800"/>
        </w:tabs>
      </w:pPr>
      <w:r>
        <w:t xml:space="preserve">                        </w:t>
      </w:r>
    </w:p>
    <w:p w:rsidR="00F9547B" w:rsidRDefault="00F9547B" w:rsidP="00F9547B">
      <w:pPr>
        <w:tabs>
          <w:tab w:val="left" w:pos="7800"/>
        </w:tabs>
      </w:pPr>
      <w:r>
        <w:tab/>
      </w:r>
      <w:r>
        <w:tab/>
      </w: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2A75EC" w:rsidRDefault="002A75EC"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F72BA" w:rsidRDefault="003F72BA" w:rsidP="003F72BA">
      <w:pPr>
        <w:spacing w:after="0" w:line="240" w:lineRule="auto"/>
        <w:outlineLvl w:val="0"/>
        <w:rPr>
          <w:rFonts w:ascii="Arial" w:hAnsi="Arial" w:cs="Arial"/>
          <w:b/>
          <w:sz w:val="18"/>
          <w:szCs w:val="18"/>
        </w:rPr>
      </w:pPr>
    </w:p>
    <w:p w:rsidR="003F72BA" w:rsidRDefault="003F72BA" w:rsidP="003F72BA">
      <w:pPr>
        <w:spacing w:after="0" w:line="240" w:lineRule="auto"/>
        <w:outlineLvl w:val="0"/>
        <w:rPr>
          <w:rFonts w:ascii="Arial" w:hAnsi="Arial" w:cs="Arial"/>
          <w:b/>
          <w:sz w:val="18"/>
          <w:szCs w:val="18"/>
        </w:rPr>
      </w:pPr>
    </w:p>
    <w:p w:rsidR="003F72BA" w:rsidRPr="00350E15" w:rsidRDefault="003F72BA" w:rsidP="003F72BA">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F72BA" w:rsidRPr="00350E15" w:rsidTr="00F9547B">
        <w:tc>
          <w:tcPr>
            <w:tcW w:w="1167" w:type="dxa"/>
            <w:vAlign w:val="center"/>
          </w:tcPr>
          <w:p w:rsidR="003F72BA" w:rsidRPr="00350E15" w:rsidRDefault="003F72BA" w:rsidP="00F9547B">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3F72BA" w:rsidRPr="00350E15" w:rsidRDefault="003F72BA" w:rsidP="00F9547B">
            <w:pPr>
              <w:spacing w:after="0" w:line="240" w:lineRule="auto"/>
              <w:outlineLvl w:val="0"/>
              <w:rPr>
                <w:rFonts w:ascii="Arial" w:hAnsi="Arial" w:cs="Arial"/>
                <w:sz w:val="18"/>
                <w:szCs w:val="18"/>
              </w:rPr>
            </w:pPr>
            <w:r w:rsidRPr="00350E15">
              <w:rPr>
                <w:rFonts w:ascii="Arial" w:hAnsi="Arial" w:cs="Arial"/>
                <w:sz w:val="18"/>
                <w:szCs w:val="18"/>
              </w:rPr>
              <w:t xml:space="preserve"> Güz </w:t>
            </w:r>
          </w:p>
        </w:tc>
      </w:tr>
    </w:tbl>
    <w:p w:rsidR="003F72BA" w:rsidRPr="00350E15" w:rsidRDefault="003F72BA" w:rsidP="003F72BA">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F72BA" w:rsidRPr="00350E15" w:rsidTr="00F9547B">
        <w:tc>
          <w:tcPr>
            <w:tcW w:w="1668" w:type="dxa"/>
            <w:vAlign w:val="center"/>
          </w:tcPr>
          <w:p w:rsidR="003F72BA" w:rsidRPr="00350E15" w:rsidRDefault="003F72BA" w:rsidP="00F9547B">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3F72BA" w:rsidRPr="00350E15" w:rsidRDefault="003F72BA" w:rsidP="00F9547B">
            <w:pPr>
              <w:spacing w:after="0" w:line="240" w:lineRule="auto"/>
              <w:outlineLvl w:val="0"/>
              <w:rPr>
                <w:rFonts w:ascii="Arial" w:hAnsi="Arial" w:cs="Arial"/>
                <w:sz w:val="18"/>
                <w:szCs w:val="18"/>
              </w:rPr>
            </w:pPr>
            <w:proofErr w:type="gramStart"/>
            <w:r>
              <w:rPr>
                <w:rFonts w:ascii="Arial" w:hAnsi="Arial" w:cs="Arial"/>
                <w:sz w:val="18"/>
                <w:szCs w:val="18"/>
              </w:rPr>
              <w:t>514201012</w:t>
            </w:r>
            <w:proofErr w:type="gramEnd"/>
          </w:p>
        </w:tc>
        <w:tc>
          <w:tcPr>
            <w:tcW w:w="1560" w:type="dxa"/>
            <w:vAlign w:val="center"/>
          </w:tcPr>
          <w:p w:rsidR="003F72BA" w:rsidRPr="00350E15" w:rsidRDefault="003F72BA" w:rsidP="00F9547B">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3F72BA" w:rsidRPr="00350E15" w:rsidRDefault="003F72BA" w:rsidP="00F9547B">
            <w:pPr>
              <w:spacing w:after="0" w:line="240" w:lineRule="auto"/>
              <w:outlineLvl w:val="0"/>
              <w:rPr>
                <w:rFonts w:ascii="Arial" w:hAnsi="Arial" w:cs="Arial"/>
                <w:sz w:val="18"/>
                <w:szCs w:val="18"/>
              </w:rPr>
            </w:pPr>
            <w:bookmarkStart w:id="8" w:name="Dönem"/>
            <w:bookmarkEnd w:id="8"/>
            <w:r w:rsidRPr="00350E15">
              <w:rPr>
                <w:rFonts w:ascii="Arial" w:hAnsi="Arial" w:cs="Arial"/>
                <w:sz w:val="18"/>
                <w:szCs w:val="18"/>
              </w:rPr>
              <w:t>Dönem Projesi</w:t>
            </w:r>
          </w:p>
        </w:tc>
      </w:tr>
    </w:tbl>
    <w:p w:rsidR="003F72BA" w:rsidRPr="00350E15" w:rsidRDefault="003F72BA" w:rsidP="003F72BA">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1082"/>
        <w:gridCol w:w="564"/>
        <w:gridCol w:w="229"/>
        <w:gridCol w:w="1095"/>
        <w:gridCol w:w="766"/>
        <w:gridCol w:w="53"/>
        <w:gridCol w:w="656"/>
        <w:gridCol w:w="850"/>
        <w:gridCol w:w="662"/>
        <w:gridCol w:w="100"/>
        <w:gridCol w:w="149"/>
        <w:gridCol w:w="2406"/>
        <w:gridCol w:w="14"/>
        <w:gridCol w:w="1547"/>
        <w:gridCol w:w="10"/>
      </w:tblGrid>
      <w:tr w:rsidR="003F72BA" w:rsidRPr="00350E15" w:rsidTr="00F9547B">
        <w:trPr>
          <w:gridBefore w:val="1"/>
          <w:gridAfter w:val="1"/>
          <w:wBefore w:w="17" w:type="pct"/>
          <w:wAfter w:w="6"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YARIYIL</w:t>
            </w:r>
          </w:p>
          <w:p w:rsidR="003F72BA" w:rsidRPr="00350E15" w:rsidRDefault="003F72BA" w:rsidP="00F9547B">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w:t>
            </w:r>
          </w:p>
        </w:tc>
      </w:tr>
      <w:tr w:rsidR="003F72BA" w:rsidRPr="00350E15" w:rsidTr="00F9547B">
        <w:trPr>
          <w:gridBefore w:val="1"/>
          <w:gridAfter w:val="1"/>
          <w:wBefore w:w="17" w:type="pct"/>
          <w:wAfter w:w="6" w:type="pct"/>
          <w:trHeight w:val="382"/>
        </w:trPr>
        <w:tc>
          <w:tcPr>
            <w:tcW w:w="529" w:type="pct"/>
            <w:vMerge/>
            <w:tcBorders>
              <w:top w:val="single" w:sz="4" w:space="0" w:color="auto"/>
              <w:left w:val="single" w:sz="12" w:space="0" w:color="auto"/>
              <w:bottom w:val="single" w:sz="4" w:space="0" w:color="auto"/>
              <w:right w:val="single" w:sz="12" w:space="0" w:color="auto"/>
            </w:tcBorders>
          </w:tcPr>
          <w:p w:rsidR="003F72BA" w:rsidRPr="00350E15" w:rsidRDefault="003F72BA" w:rsidP="00F9547B">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3F72BA" w:rsidRPr="00350E15" w:rsidRDefault="003F72BA" w:rsidP="00F9547B">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3F72BA" w:rsidRPr="00350E15" w:rsidRDefault="003F72BA" w:rsidP="00F9547B">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DİLİ</w:t>
            </w:r>
          </w:p>
        </w:tc>
      </w:tr>
      <w:tr w:rsidR="003F72BA" w:rsidRPr="00350E15" w:rsidTr="00F9547B">
        <w:trPr>
          <w:gridBefore w:val="1"/>
          <w:gridAfter w:val="1"/>
          <w:wBefore w:w="17" w:type="pct"/>
          <w:wAfter w:w="6"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536" w:type="pct"/>
            <w:tcBorders>
              <w:top w:val="single" w:sz="4" w:space="0" w:color="auto"/>
              <w:left w:val="single" w:sz="4" w:space="0" w:color="auto"/>
              <w:bottom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2 </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416" w:type="pct"/>
            <w:tcBorders>
              <w:top w:val="single" w:sz="4" w:space="0" w:color="auto"/>
              <w:bottom w:val="single" w:sz="12" w:space="0" w:color="auto"/>
              <w:right w:val="single" w:sz="4"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 30</w:t>
            </w:r>
          </w:p>
        </w:tc>
        <w:tc>
          <w:tcPr>
            <w:tcW w:w="1299" w:type="pct"/>
            <w:gridSpan w:val="3"/>
            <w:tcBorders>
              <w:top w:val="single" w:sz="4" w:space="0" w:color="auto"/>
              <w:left w:val="single" w:sz="4" w:space="0" w:color="auto"/>
              <w:bottom w:val="single" w:sz="12" w:space="0" w:color="auto"/>
            </w:tcBorders>
            <w:vAlign w:val="center"/>
          </w:tcPr>
          <w:p w:rsidR="003F72BA" w:rsidRPr="00350E15" w:rsidRDefault="003F72BA" w:rsidP="00F9547B">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 xml:space="preserve">ZORUNLU x </w:t>
            </w:r>
            <w:proofErr w:type="gramStart"/>
            <w:r w:rsidRPr="00350E15">
              <w:rPr>
                <w:rFonts w:ascii="Arial" w:hAnsi="Arial" w:cs="Arial"/>
                <w:sz w:val="18"/>
                <w:szCs w:val="18"/>
                <w:vertAlign w:val="superscript"/>
              </w:rPr>
              <w:t>)</w:t>
            </w:r>
            <w:proofErr w:type="gramEnd"/>
            <w:r w:rsidRPr="00350E15">
              <w:rPr>
                <w:rFonts w:ascii="Arial" w:hAnsi="Arial" w:cs="Arial"/>
                <w:sz w:val="18"/>
                <w:szCs w:val="18"/>
                <w:vertAlign w:val="superscript"/>
              </w:rPr>
              <w:t xml:space="preserve">  SEÇMELİ (   )</w:t>
            </w:r>
          </w:p>
        </w:tc>
        <w:tc>
          <w:tcPr>
            <w:tcW w:w="764" w:type="pct"/>
            <w:gridSpan w:val="2"/>
            <w:tcBorders>
              <w:top w:val="single" w:sz="4" w:space="0" w:color="auto"/>
              <w:left w:val="single" w:sz="4" w:space="0" w:color="auto"/>
              <w:bottom w:val="single" w:sz="12" w:space="0" w:color="auto"/>
            </w:tcBorders>
          </w:tcPr>
          <w:p w:rsidR="003F72BA" w:rsidRPr="00350E15" w:rsidRDefault="003F72BA" w:rsidP="00F9547B">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3F72BA" w:rsidRPr="00350E15" w:rsidTr="00F9547B">
        <w:tblPrEx>
          <w:tblBorders>
            <w:insideH w:val="single" w:sz="6" w:space="0" w:color="auto"/>
            <w:insideV w:val="single" w:sz="6" w:space="0" w:color="auto"/>
          </w:tblBorders>
        </w:tblPrEx>
        <w:trPr>
          <w:gridBefore w:val="1"/>
          <w:gridAfter w:val="1"/>
          <w:wBefore w:w="17" w:type="pct"/>
          <w:wAfter w:w="6" w:type="pct"/>
          <w:trHeight w:val="340"/>
        </w:trPr>
        <w:tc>
          <w:tcPr>
            <w:tcW w:w="4977" w:type="pct"/>
            <w:gridSpan w:val="14"/>
            <w:tcBorders>
              <w:top w:val="single" w:sz="12" w:space="0" w:color="auto"/>
              <w:left w:val="single" w:sz="12" w:space="0" w:color="auto"/>
              <w:bottom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3F72BA" w:rsidRPr="00350E15" w:rsidTr="00F9547B">
        <w:tblPrEx>
          <w:tblBorders>
            <w:insideH w:val="single" w:sz="6" w:space="0" w:color="auto"/>
            <w:insideV w:val="single" w:sz="6" w:space="0" w:color="auto"/>
          </w:tblBorders>
        </w:tblPrEx>
        <w:trPr>
          <w:trHeight w:val="546"/>
        </w:trPr>
        <w:tc>
          <w:tcPr>
            <w:tcW w:w="822" w:type="pct"/>
            <w:gridSpan w:val="3"/>
            <w:tcBorders>
              <w:top w:val="single" w:sz="12" w:space="0" w:color="auto"/>
              <w:left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3F72BA" w:rsidRPr="00D62B39" w:rsidRDefault="003F72BA" w:rsidP="00F9547B">
            <w:pPr>
              <w:jc w:val="center"/>
              <w:rPr>
                <w:b/>
                <w:sz w:val="20"/>
                <w:szCs w:val="20"/>
              </w:rPr>
            </w:pPr>
            <w:r>
              <w:rPr>
                <w:sz w:val="20"/>
                <w:szCs w:val="20"/>
              </w:rPr>
              <w:t>Beşerî, İletişim ve Yönetim Becerileri Dersleri</w:t>
            </w:r>
          </w:p>
        </w:tc>
        <w:tc>
          <w:tcPr>
            <w:tcW w:w="763" w:type="pct"/>
            <w:gridSpan w:val="2"/>
            <w:tcBorders>
              <w:top w:val="single" w:sz="12" w:space="0" w:color="auto"/>
              <w:bottom w:val="single" w:sz="6" w:space="0" w:color="auto"/>
            </w:tcBorders>
            <w:vAlign w:val="center"/>
          </w:tcPr>
          <w:p w:rsidR="003F72BA" w:rsidRDefault="003F72BA" w:rsidP="00F9547B">
            <w:pPr>
              <w:jc w:val="center"/>
              <w:rPr>
                <w:b/>
                <w:sz w:val="20"/>
                <w:szCs w:val="20"/>
              </w:rPr>
            </w:pPr>
            <w:r>
              <w:rPr>
                <w:sz w:val="20"/>
                <w:szCs w:val="20"/>
              </w:rPr>
              <w:t>Aktarılabilir Beceri Dersleri</w:t>
            </w:r>
          </w:p>
        </w:tc>
      </w:tr>
      <w:tr w:rsidR="003F72BA" w:rsidRPr="00350E15" w:rsidTr="00F9547B">
        <w:tblPrEx>
          <w:tblBorders>
            <w:insideH w:val="single" w:sz="6" w:space="0" w:color="auto"/>
            <w:insideV w:val="single" w:sz="6" w:space="0" w:color="auto"/>
          </w:tblBorders>
        </w:tblPrEx>
        <w:trPr>
          <w:trHeight w:val="138"/>
        </w:trPr>
        <w:tc>
          <w:tcPr>
            <w:tcW w:w="822" w:type="pct"/>
            <w:gridSpan w:val="3"/>
            <w:tcBorders>
              <w:top w:val="single" w:sz="6" w:space="0" w:color="auto"/>
              <w:left w:val="single" w:sz="12" w:space="0" w:color="auto"/>
              <w:bottom w:val="single" w:sz="12" w:space="0" w:color="auto"/>
              <w:right w:val="single" w:sz="4" w:space="0" w:color="auto"/>
            </w:tcBorders>
          </w:tcPr>
          <w:p w:rsidR="003F72BA" w:rsidRPr="00771293" w:rsidRDefault="003F72BA" w:rsidP="00F9547B">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3F72BA" w:rsidRPr="00FF422D" w:rsidRDefault="003F72BA" w:rsidP="00F9547B">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3F72BA" w:rsidRPr="00FF422D" w:rsidRDefault="003F72BA" w:rsidP="00F9547B">
            <w:pPr>
              <w:jc w:val="center"/>
            </w:pPr>
          </w:p>
        </w:tc>
        <w:tc>
          <w:tcPr>
            <w:tcW w:w="1184" w:type="pct"/>
            <w:gridSpan w:val="2"/>
            <w:tcBorders>
              <w:top w:val="single" w:sz="6" w:space="0" w:color="auto"/>
              <w:left w:val="single" w:sz="4" w:space="0" w:color="auto"/>
              <w:bottom w:val="single" w:sz="12" w:space="0" w:color="auto"/>
            </w:tcBorders>
          </w:tcPr>
          <w:p w:rsidR="003F72BA" w:rsidRPr="00FF422D" w:rsidRDefault="003F72BA" w:rsidP="00F9547B">
            <w:pPr>
              <w:jc w:val="center"/>
            </w:pPr>
          </w:p>
        </w:tc>
        <w:tc>
          <w:tcPr>
            <w:tcW w:w="763" w:type="pct"/>
            <w:gridSpan w:val="2"/>
            <w:tcBorders>
              <w:top w:val="single" w:sz="6" w:space="0" w:color="auto"/>
              <w:left w:val="single" w:sz="4" w:space="0" w:color="auto"/>
              <w:bottom w:val="single" w:sz="12" w:space="0" w:color="auto"/>
            </w:tcBorders>
          </w:tcPr>
          <w:p w:rsidR="003F72BA" w:rsidRPr="00FF422D" w:rsidRDefault="003F72BA" w:rsidP="00F9547B">
            <w:pPr>
              <w:jc w:val="center"/>
            </w:pPr>
          </w:p>
        </w:tc>
      </w:tr>
      <w:tr w:rsidR="003F72BA" w:rsidRPr="00350E15" w:rsidTr="00F9547B">
        <w:trPr>
          <w:gridBefore w:val="1"/>
          <w:gridAfter w:val="1"/>
          <w:wBefore w:w="17" w:type="pct"/>
          <w:wAfter w:w="6"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3F72BA" w:rsidRPr="00350E15" w:rsidTr="00F9547B">
        <w:trPr>
          <w:gridBefore w:val="1"/>
          <w:gridAfter w:val="1"/>
          <w:wBefore w:w="17" w:type="pct"/>
          <w:wAfter w:w="6"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w:t>
            </w: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3F72BA" w:rsidRPr="00350E15" w:rsidRDefault="003F72BA" w:rsidP="00F9547B">
            <w:pPr>
              <w:spacing w:after="0" w:line="240" w:lineRule="auto"/>
              <w:jc w:val="center"/>
              <w:rPr>
                <w:rFonts w:ascii="Arial" w:hAnsi="Arial" w:cs="Arial"/>
                <w:sz w:val="18"/>
                <w:szCs w:val="18"/>
                <w:highlight w:val="yellow"/>
              </w:rPr>
            </w:pPr>
            <w:r w:rsidRPr="00350E15">
              <w:rPr>
                <w:rFonts w:ascii="Arial" w:hAnsi="Arial" w:cs="Arial"/>
                <w:sz w:val="18"/>
                <w:szCs w:val="18"/>
              </w:rPr>
              <w:t xml:space="preserve">40 </w:t>
            </w: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3F72BA" w:rsidRPr="00350E15" w:rsidRDefault="003F72BA" w:rsidP="00F9547B">
            <w:pPr>
              <w:spacing w:after="0" w:line="240" w:lineRule="auto"/>
              <w:jc w:val="center"/>
              <w:rPr>
                <w:rFonts w:ascii="Arial" w:hAnsi="Arial" w:cs="Arial"/>
                <w:sz w:val="18"/>
                <w:szCs w:val="18"/>
                <w:highlight w:val="yellow"/>
              </w:rPr>
            </w:pP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3F72BA" w:rsidRPr="00350E15" w:rsidRDefault="003F72BA" w:rsidP="00F9547B">
            <w:pPr>
              <w:spacing w:after="0" w:line="240" w:lineRule="auto"/>
              <w:jc w:val="center"/>
              <w:rPr>
                <w:rFonts w:ascii="Arial" w:hAnsi="Arial" w:cs="Arial"/>
                <w:sz w:val="18"/>
                <w:szCs w:val="18"/>
              </w:rPr>
            </w:pP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8" w:space="0" w:color="auto"/>
              <w:right w:val="single" w:sz="12" w:space="0" w:color="auto"/>
            </w:tcBorders>
          </w:tcPr>
          <w:p w:rsidR="003F72BA" w:rsidRPr="00350E15" w:rsidRDefault="003F72BA" w:rsidP="00F9547B">
            <w:pPr>
              <w:spacing w:after="0" w:line="240" w:lineRule="auto"/>
              <w:jc w:val="center"/>
              <w:rPr>
                <w:rFonts w:ascii="Arial" w:hAnsi="Arial" w:cs="Arial"/>
                <w:sz w:val="18"/>
                <w:szCs w:val="18"/>
              </w:rPr>
            </w:pP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3F72BA" w:rsidRPr="00350E15" w:rsidRDefault="003F72BA" w:rsidP="00F9547B">
            <w:pPr>
              <w:spacing w:after="0" w:line="240" w:lineRule="auto"/>
              <w:jc w:val="center"/>
              <w:rPr>
                <w:rFonts w:ascii="Arial" w:hAnsi="Arial" w:cs="Arial"/>
                <w:sz w:val="18"/>
                <w:szCs w:val="18"/>
              </w:rPr>
            </w:pPr>
          </w:p>
        </w:tc>
        <w:tc>
          <w:tcPr>
            <w:tcW w:w="764" w:type="pct"/>
            <w:gridSpan w:val="2"/>
            <w:tcBorders>
              <w:top w:val="single" w:sz="8" w:space="0" w:color="auto"/>
              <w:left w:val="single" w:sz="8" w:space="0" w:color="auto"/>
              <w:bottom w:val="single" w:sz="8"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3F72BA" w:rsidRPr="00350E15" w:rsidRDefault="003F72BA" w:rsidP="00F9547B">
            <w:pPr>
              <w:spacing w:after="0" w:line="240" w:lineRule="auto"/>
              <w:rPr>
                <w:rFonts w:ascii="Arial" w:hAnsi="Arial" w:cs="Arial"/>
                <w:sz w:val="18"/>
                <w:szCs w:val="18"/>
              </w:rPr>
            </w:pPr>
          </w:p>
        </w:tc>
        <w:tc>
          <w:tcPr>
            <w:tcW w:w="764" w:type="pct"/>
            <w:gridSpan w:val="2"/>
            <w:tcBorders>
              <w:top w:val="single" w:sz="8" w:space="0" w:color="auto"/>
              <w:left w:val="single" w:sz="8" w:space="0" w:color="auto"/>
              <w:bottom w:val="single" w:sz="12" w:space="0" w:color="auto"/>
              <w:right w:val="single" w:sz="12" w:space="0" w:color="auto"/>
            </w:tcBorders>
          </w:tcPr>
          <w:p w:rsidR="003F72BA" w:rsidRPr="00350E15" w:rsidRDefault="003F72BA" w:rsidP="00F9547B">
            <w:pPr>
              <w:spacing w:after="0" w:line="240" w:lineRule="auto"/>
              <w:rPr>
                <w:rFonts w:ascii="Arial" w:hAnsi="Arial" w:cs="Arial"/>
                <w:sz w:val="18"/>
                <w:szCs w:val="18"/>
              </w:rPr>
            </w:pPr>
          </w:p>
        </w:tc>
      </w:tr>
      <w:tr w:rsidR="003F72BA" w:rsidRPr="00350E15" w:rsidTr="00F9547B">
        <w:trPr>
          <w:gridBefore w:val="1"/>
          <w:gridAfter w:val="1"/>
          <w:wBefore w:w="17" w:type="pct"/>
          <w:wAfter w:w="6"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3F72BA" w:rsidRPr="00350E15" w:rsidRDefault="003F72BA" w:rsidP="00F9547B">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 xml:space="preserve">60 </w:t>
            </w:r>
          </w:p>
        </w:tc>
      </w:tr>
      <w:tr w:rsidR="003F72BA" w:rsidRPr="00350E15" w:rsidTr="00F9547B">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both"/>
              <w:rPr>
                <w:rFonts w:ascii="Arial" w:hAnsi="Arial" w:cs="Arial"/>
                <w:sz w:val="18"/>
                <w:szCs w:val="18"/>
              </w:rPr>
            </w:pPr>
          </w:p>
        </w:tc>
      </w:tr>
      <w:tr w:rsidR="003F72BA" w:rsidRPr="00350E15" w:rsidTr="00F9547B">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color w:val="000000"/>
                <w:sz w:val="18"/>
                <w:szCs w:val="18"/>
              </w:rPr>
              <w:t xml:space="preserve"> Bu ders öğrencinin bağımsız çalışması esasına göre yürütülmektedir. Öğrenci öncelikle danışman öğretim üyesi ile araştırma konusu tespit ettikten sonra her hafta çalışmaları hakkında danışmanına bilgi vermelidir. Gerekli tavsiye ve değişiklikleri danışmanından alarak ara sınava kadar araştırma konusunun amacını, gerekçesini, kullanacağı kaynakları ve ana planından oluşan araştırma önerisini hazırlamakla yükümlüdür.</w:t>
            </w:r>
          </w:p>
        </w:tc>
      </w:tr>
      <w:tr w:rsidR="003F72BA" w:rsidRPr="00350E15" w:rsidTr="00F9547B">
        <w:trPr>
          <w:gridBefore w:val="1"/>
          <w:gridAfter w:val="1"/>
          <w:wBefore w:w="17" w:type="pct"/>
          <w:wAfter w:w="6"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bCs/>
                <w:color w:val="000000"/>
                <w:sz w:val="18"/>
                <w:szCs w:val="18"/>
              </w:rPr>
              <w:t>Bu dersin amacı öğrencilere bağımsız çalışma alışkanlığı kazandırmak, alanı ile ilgili bir konuyu derinlemesine analiz edebilme ve bunlardan sonuçlar çıkarabilme yeteneği sağlamaktır.</w:t>
            </w:r>
          </w:p>
        </w:tc>
      </w:tr>
      <w:tr w:rsidR="003F72BA" w:rsidRPr="00350E15" w:rsidTr="00F9547B">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Alanı ile ilgili edindiği bilgilerini kullanarak, mali ve iktisadi olaylar arasında neden-sonuç ilişkisi kurabilir ve yorumlayabilir.</w:t>
            </w:r>
          </w:p>
        </w:tc>
      </w:tr>
      <w:tr w:rsidR="003F72BA" w:rsidRPr="00350E15" w:rsidTr="00F9547B">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tabs>
                <w:tab w:val="left" w:pos="7800"/>
              </w:tabs>
              <w:spacing w:after="0" w:line="240" w:lineRule="auto"/>
              <w:jc w:val="both"/>
              <w:rPr>
                <w:rFonts w:ascii="Arial" w:hAnsi="Arial" w:cs="Arial"/>
                <w:sz w:val="18"/>
                <w:szCs w:val="18"/>
              </w:rPr>
            </w:pPr>
            <w:r w:rsidRPr="00350E15">
              <w:rPr>
                <w:rFonts w:ascii="Arial" w:hAnsi="Arial" w:cs="Arial"/>
                <w:sz w:val="18"/>
                <w:szCs w:val="18"/>
              </w:rPr>
              <w:t xml:space="preserve"> 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r>
      <w:tr w:rsidR="003F72BA" w:rsidRPr="00350E15" w:rsidTr="00F9547B">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pStyle w:val="Balk4"/>
              <w:spacing w:before="0" w:beforeAutospacing="0" w:after="0" w:afterAutospacing="0"/>
              <w:jc w:val="both"/>
              <w:rPr>
                <w:rFonts w:ascii="Arial" w:hAnsi="Arial" w:cs="Arial"/>
                <w:b w:val="0"/>
                <w:sz w:val="18"/>
                <w:szCs w:val="18"/>
              </w:rPr>
            </w:pPr>
            <w:r w:rsidRPr="00350E15">
              <w:rPr>
                <w:rFonts w:ascii="Arial" w:hAnsi="Arial" w:cs="Arial"/>
                <w:b w:val="0"/>
                <w:color w:val="000000"/>
                <w:sz w:val="18"/>
                <w:szCs w:val="18"/>
              </w:rPr>
              <w:t>Seçilen konu dikkate alınarak danışman öğretim üyesi tarafından kaynaklar önerilmektedir.</w:t>
            </w:r>
          </w:p>
        </w:tc>
      </w:tr>
      <w:tr w:rsidR="003F72BA" w:rsidRPr="00350E15" w:rsidTr="00F9547B">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pStyle w:val="Balk4"/>
              <w:spacing w:before="0" w:beforeAutospacing="0" w:after="0" w:afterAutospacing="0"/>
              <w:rPr>
                <w:rFonts w:ascii="Arial" w:hAnsi="Arial" w:cs="Arial"/>
                <w:color w:val="000000"/>
                <w:sz w:val="18"/>
                <w:szCs w:val="18"/>
              </w:rPr>
            </w:pPr>
          </w:p>
        </w:tc>
      </w:tr>
      <w:tr w:rsidR="003F72BA" w:rsidRPr="00350E15" w:rsidTr="00F9547B">
        <w:trPr>
          <w:gridBefore w:val="1"/>
          <w:gridAfter w:val="1"/>
          <w:wBefore w:w="17" w:type="pct"/>
          <w:wAfter w:w="6"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3F72BA" w:rsidRPr="00350E15" w:rsidRDefault="003F72BA" w:rsidP="00F9547B">
            <w:pPr>
              <w:spacing w:after="0" w:line="240" w:lineRule="auto"/>
              <w:jc w:val="both"/>
              <w:rPr>
                <w:rFonts w:ascii="Arial" w:hAnsi="Arial" w:cs="Arial"/>
                <w:sz w:val="18"/>
                <w:szCs w:val="18"/>
              </w:rPr>
            </w:pPr>
          </w:p>
        </w:tc>
      </w:tr>
    </w:tbl>
    <w:p w:rsidR="003F72BA" w:rsidRPr="00350E15" w:rsidRDefault="003F72BA" w:rsidP="003F72BA">
      <w:pPr>
        <w:spacing w:after="0" w:line="240" w:lineRule="auto"/>
        <w:rPr>
          <w:rFonts w:ascii="Arial" w:hAnsi="Arial" w:cs="Arial"/>
          <w:sz w:val="18"/>
          <w:szCs w:val="18"/>
        </w:rPr>
        <w:sectPr w:rsidR="003F72BA" w:rsidRPr="00350E15">
          <w:headerReference w:type="even" r:id="rId28"/>
          <w:headerReference w:type="default" r:id="rId29"/>
          <w:footerReference w:type="even" r:id="rId30"/>
          <w:footerReference w:type="default" r:id="rId31"/>
          <w:headerReference w:type="first" r:id="rId32"/>
          <w:footerReference w:type="first" r:id="rId33"/>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F72BA" w:rsidRPr="00350E15" w:rsidTr="00F9547B">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İŞLENEN KONULAR</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Konusunun Belirlenmesi</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Konusunun Belirlenmesi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Konusunun Belirlenmesi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Ödev Konusunun Belirlenmesi (Devam)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Taslak İçerik Hazırlanması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Taslak İçeriğin Kontrolü </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ARA SINAV</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Hazırlanması</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Kontrolü</w:t>
            </w:r>
          </w:p>
        </w:tc>
      </w:tr>
      <w:tr w:rsidR="003F72BA" w:rsidRPr="00350E15" w:rsidTr="00F9547B">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Ödev Bölümlerinin Kontrolü</w:t>
            </w:r>
          </w:p>
        </w:tc>
      </w:tr>
      <w:tr w:rsidR="003F72BA" w:rsidRPr="00350E15" w:rsidTr="00F9547B">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3F72BA" w:rsidRPr="00350E15" w:rsidRDefault="003F72BA" w:rsidP="00F9547B">
            <w:pPr>
              <w:spacing w:after="0" w:line="240" w:lineRule="auto"/>
              <w:rPr>
                <w:rFonts w:ascii="Arial" w:hAnsi="Arial" w:cs="Arial"/>
                <w:sz w:val="18"/>
                <w:szCs w:val="18"/>
              </w:rPr>
            </w:pPr>
            <w:r w:rsidRPr="00350E15">
              <w:rPr>
                <w:rFonts w:ascii="Arial" w:hAnsi="Arial" w:cs="Arial"/>
                <w:sz w:val="18"/>
                <w:szCs w:val="18"/>
              </w:rPr>
              <w:t xml:space="preserve"> FİNAL</w:t>
            </w:r>
          </w:p>
        </w:tc>
      </w:tr>
    </w:tbl>
    <w:p w:rsidR="003F72BA" w:rsidRPr="00350E15" w:rsidRDefault="003F72BA" w:rsidP="003F72BA">
      <w:pPr>
        <w:spacing w:after="0" w:line="240" w:lineRule="auto"/>
        <w:rPr>
          <w:rFonts w:ascii="Arial" w:hAnsi="Arial" w:cs="Arial"/>
          <w:vanish/>
          <w:sz w:val="18"/>
          <w:szCs w:val="18"/>
        </w:rPr>
      </w:pPr>
    </w:p>
    <w:p w:rsidR="003F72BA" w:rsidRPr="00350E15" w:rsidRDefault="003F72BA" w:rsidP="003F72BA">
      <w:pPr>
        <w:spacing w:after="0" w:line="240" w:lineRule="auto"/>
        <w:rPr>
          <w:rFonts w:ascii="Arial" w:hAnsi="Arial" w:cs="Arial"/>
          <w:color w:val="FF0000"/>
          <w:sz w:val="18"/>
          <w:szCs w:val="18"/>
        </w:rPr>
      </w:pPr>
    </w:p>
    <w:tbl>
      <w:tblPr>
        <w:tblpPr w:leftFromText="141" w:rightFromText="141" w:vertAnchor="text" w:horzAnchor="margin" w:tblpXSpec="center" w:tblpY="-18"/>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4"/>
        <w:gridCol w:w="8051"/>
        <w:gridCol w:w="603"/>
        <w:gridCol w:w="679"/>
        <w:gridCol w:w="762"/>
      </w:tblGrid>
      <w:tr w:rsidR="003F72BA" w:rsidRPr="00350E15" w:rsidTr="00F9547B">
        <w:tc>
          <w:tcPr>
            <w:tcW w:w="364" w:type="pct"/>
            <w:tcBorders>
              <w:top w:val="single" w:sz="12"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3F72BA" w:rsidRPr="00350E15" w:rsidRDefault="003F72BA" w:rsidP="00F9547B">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2</w:t>
            </w:r>
          </w:p>
        </w:tc>
        <w:tc>
          <w:tcPr>
            <w:tcW w:w="351" w:type="pct"/>
            <w:tcBorders>
              <w:top w:val="single" w:sz="12"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r w:rsidRPr="00350E15">
              <w:rPr>
                <w:rFonts w:ascii="Arial" w:hAnsi="Arial" w:cs="Arial"/>
                <w:b/>
                <w:sz w:val="18"/>
                <w:szCs w:val="18"/>
              </w:rPr>
              <w:t>1</w:t>
            </w: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Teori ve pratik arasındaki ilişkiyi kavrayacak şekilde, mali konular ile ilgili bilgi birikimine sahip olur.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r>
      <w:tr w:rsidR="003F72BA" w:rsidRPr="00350E15" w:rsidTr="00F9547B">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3F72BA" w:rsidRPr="00350E15" w:rsidTr="00F9547B">
        <w:tc>
          <w:tcPr>
            <w:tcW w:w="364" w:type="pct"/>
            <w:tcBorders>
              <w:top w:val="single" w:sz="6" w:space="0" w:color="auto"/>
              <w:left w:val="single" w:sz="12"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3F72BA" w:rsidRPr="00350E15" w:rsidRDefault="003F72BA" w:rsidP="00F9547B">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3F72BA" w:rsidRPr="00350E15" w:rsidRDefault="003F72BA" w:rsidP="00F9547B">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3F72BA" w:rsidRPr="00350E15" w:rsidTr="00F9547B">
        <w:tc>
          <w:tcPr>
            <w:tcW w:w="5000" w:type="pct"/>
            <w:gridSpan w:val="5"/>
            <w:tcBorders>
              <w:top w:val="single" w:sz="6" w:space="0" w:color="auto"/>
              <w:left w:val="single" w:sz="12" w:space="0" w:color="auto"/>
              <w:bottom w:val="single" w:sz="12" w:space="0" w:color="auto"/>
              <w:right w:val="single" w:sz="12" w:space="0" w:color="auto"/>
            </w:tcBorders>
            <w:vAlign w:val="center"/>
          </w:tcPr>
          <w:p w:rsidR="003F72BA" w:rsidRPr="00350E15" w:rsidRDefault="003F72BA" w:rsidP="00F9547B">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3F72BA" w:rsidRPr="00350E15" w:rsidRDefault="003F72BA" w:rsidP="003F72BA">
      <w:pPr>
        <w:spacing w:after="0" w:line="240" w:lineRule="auto"/>
        <w:rPr>
          <w:rFonts w:ascii="Arial" w:hAnsi="Arial" w:cs="Arial"/>
          <w:color w:val="FF0000"/>
          <w:sz w:val="18"/>
          <w:szCs w:val="18"/>
        </w:rPr>
      </w:pPr>
    </w:p>
    <w:p w:rsidR="003F72BA" w:rsidRPr="00350E15" w:rsidRDefault="003F72BA" w:rsidP="003F72BA">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Tüm Öğretim Üyeleri   </w:t>
      </w:r>
    </w:p>
    <w:p w:rsidR="003F72BA" w:rsidRPr="00350E15" w:rsidRDefault="003F72BA" w:rsidP="003F72BA">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t>Tarih:</w:t>
      </w:r>
      <w:r w:rsidRPr="00350E15">
        <w:rPr>
          <w:rFonts w:ascii="Arial" w:hAnsi="Arial" w:cs="Arial"/>
          <w:sz w:val="18"/>
          <w:szCs w:val="18"/>
        </w:rPr>
        <w:tab/>
      </w:r>
    </w:p>
    <w:p w:rsidR="003F72BA" w:rsidRPr="00350E15" w:rsidRDefault="003F72BA" w:rsidP="003F72BA">
      <w:pPr>
        <w:tabs>
          <w:tab w:val="left" w:pos="7800"/>
        </w:tabs>
        <w:spacing w:after="0" w:line="240" w:lineRule="auto"/>
        <w:rPr>
          <w:rFonts w:ascii="Arial" w:hAnsi="Arial" w:cs="Arial"/>
          <w:color w:val="FF0000"/>
          <w:sz w:val="18"/>
          <w:szCs w:val="18"/>
          <w:lang w:val="en-US"/>
        </w:rPr>
      </w:pPr>
    </w:p>
    <w:p w:rsidR="003F72BA" w:rsidRPr="00350E15" w:rsidRDefault="003F72BA" w:rsidP="003F72BA">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543C8E" w:rsidRDefault="00543C8E"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2A75EC" w:rsidRDefault="002A75EC" w:rsidP="00350E15">
      <w:pPr>
        <w:spacing w:after="0" w:line="240" w:lineRule="auto"/>
        <w:rPr>
          <w:rFonts w:ascii="Arial" w:hAnsi="Arial" w:cs="Arial"/>
          <w:sz w:val="18"/>
          <w:szCs w:val="18"/>
        </w:rPr>
      </w:pPr>
    </w:p>
    <w:p w:rsidR="00543C8E" w:rsidRPr="00350E15" w:rsidRDefault="00543C8E" w:rsidP="00350E15">
      <w:pPr>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885937" w:rsidRPr="00350E15" w:rsidRDefault="00885937" w:rsidP="00350E15">
      <w:pPr>
        <w:spacing w:after="0" w:line="240" w:lineRule="auto"/>
        <w:rPr>
          <w:rFonts w:ascii="Arial" w:hAnsi="Arial" w:cs="Arial"/>
          <w:sz w:val="18"/>
          <w:szCs w:val="18"/>
        </w:rPr>
      </w:pPr>
    </w:p>
    <w:p w:rsidR="00885937" w:rsidRPr="00350E15" w:rsidRDefault="00885937"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85937" w:rsidRPr="00350E15" w:rsidTr="00885937">
        <w:tc>
          <w:tcPr>
            <w:tcW w:w="1167" w:type="dxa"/>
            <w:vAlign w:val="center"/>
          </w:tcPr>
          <w:p w:rsidR="00885937" w:rsidRPr="003F72BA" w:rsidRDefault="00885937" w:rsidP="00350E15">
            <w:pPr>
              <w:spacing w:after="0" w:line="240" w:lineRule="auto"/>
              <w:outlineLvl w:val="0"/>
              <w:rPr>
                <w:rFonts w:ascii="Arial" w:hAnsi="Arial" w:cs="Arial"/>
                <w:b/>
                <w:sz w:val="18"/>
                <w:szCs w:val="18"/>
              </w:rPr>
            </w:pPr>
            <w:r w:rsidRPr="003F72BA">
              <w:rPr>
                <w:rFonts w:ascii="Arial" w:hAnsi="Arial" w:cs="Arial"/>
                <w:b/>
                <w:sz w:val="18"/>
                <w:szCs w:val="18"/>
              </w:rPr>
              <w:t>DÖNEM</w:t>
            </w:r>
          </w:p>
        </w:tc>
        <w:tc>
          <w:tcPr>
            <w:tcW w:w="1527" w:type="dxa"/>
            <w:vAlign w:val="center"/>
          </w:tcPr>
          <w:p w:rsidR="00885937" w:rsidRPr="00350E15" w:rsidRDefault="00885937" w:rsidP="00350E15">
            <w:pPr>
              <w:spacing w:after="0" w:line="240" w:lineRule="auto"/>
              <w:outlineLvl w:val="0"/>
              <w:rPr>
                <w:rFonts w:ascii="Arial" w:hAnsi="Arial" w:cs="Arial"/>
                <w:sz w:val="18"/>
                <w:szCs w:val="18"/>
              </w:rPr>
            </w:pPr>
            <w:r w:rsidRPr="003F72BA">
              <w:rPr>
                <w:rFonts w:ascii="Arial" w:hAnsi="Arial" w:cs="Arial"/>
                <w:sz w:val="18"/>
                <w:szCs w:val="18"/>
              </w:rPr>
              <w:t>Bahar</w:t>
            </w:r>
          </w:p>
        </w:tc>
      </w:tr>
    </w:tbl>
    <w:p w:rsidR="00885937" w:rsidRPr="00350E15" w:rsidRDefault="00885937"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85937" w:rsidRPr="00350E15" w:rsidTr="00885937">
        <w:tc>
          <w:tcPr>
            <w:tcW w:w="1668" w:type="dxa"/>
            <w:vAlign w:val="center"/>
          </w:tcPr>
          <w:p w:rsidR="00885937" w:rsidRPr="00350E15" w:rsidRDefault="00885937"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885937"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514202003</w:t>
            </w:r>
            <w:proofErr w:type="gramEnd"/>
          </w:p>
        </w:tc>
        <w:tc>
          <w:tcPr>
            <w:tcW w:w="1560" w:type="dxa"/>
            <w:vAlign w:val="center"/>
          </w:tcPr>
          <w:p w:rsidR="00885937" w:rsidRPr="00350E15" w:rsidRDefault="00885937"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885937" w:rsidRPr="00350E15" w:rsidRDefault="00885937" w:rsidP="00350E15">
            <w:pPr>
              <w:spacing w:after="0" w:line="240" w:lineRule="auto"/>
              <w:outlineLvl w:val="0"/>
              <w:rPr>
                <w:rFonts w:ascii="Arial" w:hAnsi="Arial" w:cs="Arial"/>
                <w:sz w:val="18"/>
                <w:szCs w:val="18"/>
              </w:rPr>
            </w:pPr>
            <w:bookmarkStart w:id="9" w:name="KamuEkonomisi"/>
            <w:bookmarkEnd w:id="9"/>
            <w:r w:rsidRPr="00350E15">
              <w:rPr>
                <w:rFonts w:ascii="Arial" w:hAnsi="Arial" w:cs="Arial"/>
                <w:sz w:val="18"/>
                <w:szCs w:val="18"/>
              </w:rPr>
              <w:t>Kamu Ekonomisi</w:t>
            </w:r>
          </w:p>
        </w:tc>
      </w:tr>
    </w:tbl>
    <w:p w:rsidR="00885937" w:rsidRPr="00350E15" w:rsidRDefault="00885937"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438"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
        <w:gridCol w:w="474"/>
        <w:gridCol w:w="607"/>
        <w:gridCol w:w="90"/>
        <w:gridCol w:w="480"/>
        <w:gridCol w:w="223"/>
        <w:gridCol w:w="1093"/>
        <w:gridCol w:w="769"/>
        <w:gridCol w:w="56"/>
        <w:gridCol w:w="652"/>
        <w:gridCol w:w="849"/>
        <w:gridCol w:w="662"/>
        <w:gridCol w:w="103"/>
        <w:gridCol w:w="150"/>
        <w:gridCol w:w="2405"/>
        <w:gridCol w:w="15"/>
        <w:gridCol w:w="1548"/>
        <w:gridCol w:w="9"/>
        <w:gridCol w:w="497"/>
      </w:tblGrid>
      <w:tr w:rsidR="00885937" w:rsidRPr="00350E15" w:rsidTr="00362520">
        <w:trPr>
          <w:gridBefore w:val="1"/>
          <w:gridAfter w:val="2"/>
          <w:wBefore w:w="17" w:type="pct"/>
          <w:wAfter w:w="237" w:type="pct"/>
          <w:trHeight w:val="383"/>
        </w:trPr>
        <w:tc>
          <w:tcPr>
            <w:tcW w:w="504" w:type="pct"/>
            <w:gridSpan w:val="2"/>
            <w:vMerge w:val="restart"/>
            <w:tcBorders>
              <w:top w:val="single" w:sz="12" w:space="0" w:color="auto"/>
              <w:left w:val="single" w:sz="12" w:space="0" w:color="auto"/>
              <w:bottom w:val="single" w:sz="4"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YARIYIL</w:t>
            </w:r>
          </w:p>
          <w:p w:rsidR="00885937" w:rsidRPr="00350E15" w:rsidRDefault="00885937" w:rsidP="00350E15">
            <w:pPr>
              <w:spacing w:after="0" w:line="240" w:lineRule="auto"/>
              <w:rPr>
                <w:rFonts w:ascii="Arial" w:hAnsi="Arial" w:cs="Arial"/>
                <w:sz w:val="18"/>
                <w:szCs w:val="18"/>
              </w:rPr>
            </w:pPr>
          </w:p>
        </w:tc>
        <w:tc>
          <w:tcPr>
            <w:tcW w:w="1569" w:type="pct"/>
            <w:gridSpan w:val="7"/>
            <w:tcBorders>
              <w:left w:val="single" w:sz="12" w:space="0" w:color="auto"/>
              <w:bottom w:val="single" w:sz="4"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673" w:type="pct"/>
            <w:gridSpan w:val="7"/>
            <w:tcBorders>
              <w:left w:val="single" w:sz="12"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885937" w:rsidRPr="00350E15" w:rsidTr="00362520">
        <w:trPr>
          <w:gridBefore w:val="1"/>
          <w:gridAfter w:val="2"/>
          <w:wBefore w:w="17" w:type="pct"/>
          <w:wAfter w:w="237" w:type="pct"/>
          <w:trHeight w:val="382"/>
        </w:trPr>
        <w:tc>
          <w:tcPr>
            <w:tcW w:w="504" w:type="pct"/>
            <w:gridSpan w:val="2"/>
            <w:vMerge/>
            <w:tcBorders>
              <w:top w:val="single" w:sz="4" w:space="0" w:color="auto"/>
              <w:left w:val="single" w:sz="12" w:space="0" w:color="auto"/>
              <w:bottom w:val="single" w:sz="4" w:space="0" w:color="auto"/>
              <w:right w:val="single" w:sz="12" w:space="0" w:color="auto"/>
            </w:tcBorders>
          </w:tcPr>
          <w:p w:rsidR="00885937" w:rsidRPr="00350E15" w:rsidRDefault="00885937" w:rsidP="00350E15">
            <w:pPr>
              <w:spacing w:after="0" w:line="240" w:lineRule="auto"/>
              <w:rPr>
                <w:rFonts w:ascii="Arial" w:hAnsi="Arial" w:cs="Arial"/>
                <w:b/>
                <w:sz w:val="18"/>
                <w:szCs w:val="18"/>
              </w:rPr>
            </w:pPr>
          </w:p>
        </w:tc>
        <w:tc>
          <w:tcPr>
            <w:tcW w:w="370" w:type="pct"/>
            <w:gridSpan w:val="3"/>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10" w:type="pct"/>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689" w:type="pct"/>
            <w:gridSpan w:val="3"/>
            <w:tcBorders>
              <w:top w:val="single" w:sz="4" w:space="0" w:color="auto"/>
              <w:bottom w:val="single" w:sz="4" w:space="0" w:color="auto"/>
              <w:right w:val="single" w:sz="12" w:space="0" w:color="auto"/>
            </w:tcBorders>
            <w:vAlign w:val="center"/>
          </w:tcPr>
          <w:p w:rsidR="00885937" w:rsidRPr="00350E15" w:rsidRDefault="00885937"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396" w:type="pct"/>
            <w:tcBorders>
              <w:top w:val="single" w:sz="4" w:space="0" w:color="auto"/>
              <w:bottom w:val="single" w:sz="4"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09" w:type="pct"/>
            <w:tcBorders>
              <w:top w:val="single" w:sz="4" w:space="0" w:color="auto"/>
              <w:left w:val="single" w:sz="4" w:space="0" w:color="auto"/>
              <w:bottom w:val="single" w:sz="4" w:space="0" w:color="auto"/>
              <w:right w:val="single" w:sz="4" w:space="0" w:color="auto"/>
            </w:tcBorders>
            <w:vAlign w:val="center"/>
          </w:tcPr>
          <w:p w:rsidR="00885937" w:rsidRPr="00350E15" w:rsidRDefault="00885937"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40" w:type="pct"/>
            <w:gridSpan w:val="3"/>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28" w:type="pct"/>
            <w:gridSpan w:val="2"/>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885937" w:rsidRPr="00350E15" w:rsidTr="00362520">
        <w:trPr>
          <w:gridBefore w:val="1"/>
          <w:gridAfter w:val="2"/>
          <w:wBefore w:w="17" w:type="pct"/>
          <w:wAfter w:w="237" w:type="pct"/>
          <w:trHeight w:val="367"/>
        </w:trPr>
        <w:tc>
          <w:tcPr>
            <w:tcW w:w="504" w:type="pct"/>
            <w:gridSpan w:val="2"/>
            <w:tcBorders>
              <w:top w:val="single" w:sz="4"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2 </w:t>
            </w:r>
          </w:p>
        </w:tc>
        <w:tc>
          <w:tcPr>
            <w:tcW w:w="370" w:type="pct"/>
            <w:gridSpan w:val="3"/>
            <w:tcBorders>
              <w:top w:val="single" w:sz="4" w:space="0" w:color="auto"/>
              <w:left w:val="single" w:sz="12" w:space="0" w:color="auto"/>
              <w:bottom w:val="single" w:sz="12" w:space="0" w:color="auto"/>
              <w:right w:val="single" w:sz="4"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510" w:type="pct"/>
            <w:tcBorders>
              <w:top w:val="single" w:sz="4" w:space="0" w:color="auto"/>
              <w:left w:val="single" w:sz="4" w:space="0" w:color="auto"/>
              <w:bottom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689" w:type="pct"/>
            <w:gridSpan w:val="3"/>
            <w:tcBorders>
              <w:top w:val="single" w:sz="4" w:space="0" w:color="auto"/>
              <w:bottom w:val="single" w:sz="12" w:space="0" w:color="auto"/>
              <w:right w:val="single" w:sz="12"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396" w:type="pct"/>
            <w:tcBorders>
              <w:top w:val="single" w:sz="4" w:space="0" w:color="auto"/>
              <w:bottom w:val="single" w:sz="12" w:space="0" w:color="auto"/>
              <w:right w:val="single" w:sz="4"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309" w:type="pct"/>
            <w:tcBorders>
              <w:top w:val="single" w:sz="4" w:space="0" w:color="auto"/>
              <w:left w:val="single" w:sz="4" w:space="0" w:color="auto"/>
              <w:bottom w:val="single" w:sz="12" w:space="0" w:color="auto"/>
              <w:right w:val="single" w:sz="4"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9 </w:t>
            </w:r>
          </w:p>
        </w:tc>
        <w:tc>
          <w:tcPr>
            <w:tcW w:w="1240" w:type="pct"/>
            <w:gridSpan w:val="3"/>
            <w:tcBorders>
              <w:top w:val="single" w:sz="4" w:space="0" w:color="auto"/>
              <w:left w:val="single" w:sz="4" w:space="0" w:color="auto"/>
              <w:bottom w:val="single" w:sz="12" w:space="0" w:color="auto"/>
            </w:tcBorders>
            <w:vAlign w:val="center"/>
          </w:tcPr>
          <w:p w:rsidR="00885937" w:rsidRPr="00350E15" w:rsidRDefault="00885937"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728" w:type="pct"/>
            <w:gridSpan w:val="2"/>
            <w:tcBorders>
              <w:top w:val="single" w:sz="4" w:space="0" w:color="auto"/>
              <w:left w:val="single" w:sz="4" w:space="0" w:color="auto"/>
              <w:bottom w:val="single" w:sz="12" w:space="0" w:color="auto"/>
            </w:tcBorders>
          </w:tcPr>
          <w:p w:rsidR="00885937" w:rsidRPr="00350E15" w:rsidRDefault="00885937"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885937" w:rsidRPr="00350E15" w:rsidTr="00362520">
        <w:tblPrEx>
          <w:tblBorders>
            <w:insideH w:val="single" w:sz="6" w:space="0" w:color="auto"/>
            <w:insideV w:val="single" w:sz="6" w:space="0" w:color="auto"/>
          </w:tblBorders>
        </w:tblPrEx>
        <w:trPr>
          <w:gridBefore w:val="1"/>
          <w:gridAfter w:val="2"/>
          <w:wBefore w:w="17" w:type="pct"/>
          <w:wAfter w:w="237" w:type="pct"/>
          <w:trHeight w:val="340"/>
        </w:trPr>
        <w:tc>
          <w:tcPr>
            <w:tcW w:w="4746" w:type="pct"/>
            <w:gridSpan w:val="16"/>
            <w:tcBorders>
              <w:top w:val="single" w:sz="12" w:space="0" w:color="auto"/>
              <w:left w:val="single" w:sz="12" w:space="0" w:color="auto"/>
              <w:bottom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362520">
        <w:tblPrEx>
          <w:tblBorders>
            <w:insideH w:val="single" w:sz="6" w:space="0" w:color="auto"/>
            <w:insideV w:val="single" w:sz="6" w:space="0" w:color="auto"/>
          </w:tblBorders>
        </w:tblPrEx>
        <w:trPr>
          <w:gridAfter w:val="1"/>
          <w:wAfter w:w="232" w:type="pct"/>
          <w:trHeight w:val="546"/>
        </w:trPr>
        <w:tc>
          <w:tcPr>
            <w:tcW w:w="787" w:type="pct"/>
            <w:gridSpan w:val="5"/>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999"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27"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29"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26"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362520" w:rsidRPr="00350E15" w:rsidTr="00362520">
        <w:tblPrEx>
          <w:tblBorders>
            <w:insideH w:val="single" w:sz="6" w:space="0" w:color="auto"/>
            <w:insideV w:val="single" w:sz="6" w:space="0" w:color="auto"/>
          </w:tblBorders>
        </w:tblPrEx>
        <w:trPr>
          <w:gridAfter w:val="1"/>
          <w:wAfter w:w="232" w:type="pct"/>
          <w:trHeight w:val="138"/>
        </w:trPr>
        <w:tc>
          <w:tcPr>
            <w:tcW w:w="787" w:type="pct"/>
            <w:gridSpan w:val="5"/>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999"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27"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29"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26"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885937" w:rsidRPr="00350E15" w:rsidTr="00362520">
        <w:trPr>
          <w:gridBefore w:val="1"/>
          <w:gridAfter w:val="2"/>
          <w:wBefore w:w="17" w:type="pct"/>
          <w:wAfter w:w="237" w:type="pct"/>
          <w:trHeight w:val="324"/>
        </w:trPr>
        <w:tc>
          <w:tcPr>
            <w:tcW w:w="4746" w:type="pct"/>
            <w:gridSpan w:val="16"/>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885937" w:rsidRPr="00350E15" w:rsidTr="00362520">
        <w:trPr>
          <w:gridBefore w:val="1"/>
          <w:gridAfter w:val="2"/>
          <w:wBefore w:w="17" w:type="pct"/>
          <w:wAfter w:w="237" w:type="pct"/>
        </w:trPr>
        <w:tc>
          <w:tcPr>
            <w:tcW w:w="1743" w:type="pct"/>
            <w:gridSpan w:val="7"/>
            <w:vMerge w:val="restart"/>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083" w:type="pct"/>
            <w:gridSpan w:val="5"/>
            <w:tcBorders>
              <w:top w:val="single" w:sz="12"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192" w:type="pct"/>
            <w:gridSpan w:val="2"/>
            <w:tcBorders>
              <w:top w:val="single" w:sz="12" w:space="0" w:color="auto"/>
              <w:left w:val="single" w:sz="4" w:space="0" w:color="auto"/>
              <w:bottom w:val="single" w:sz="8" w:space="0" w:color="auto"/>
              <w:right w:val="single" w:sz="8"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28" w:type="pct"/>
            <w:gridSpan w:val="2"/>
            <w:tcBorders>
              <w:top w:val="single" w:sz="12" w:space="0" w:color="auto"/>
              <w:left w:val="single" w:sz="8" w:space="0" w:color="auto"/>
              <w:bottom w:val="single" w:sz="8"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8"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192" w:type="pct"/>
            <w:gridSpan w:val="2"/>
            <w:tcBorders>
              <w:top w:val="single" w:sz="8"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28" w:type="pct"/>
            <w:gridSpan w:val="2"/>
            <w:tcBorders>
              <w:top w:val="single" w:sz="8" w:space="0" w:color="auto"/>
              <w:left w:val="single" w:sz="8" w:space="0" w:color="auto"/>
              <w:bottom w:val="single" w:sz="4" w:space="0" w:color="auto"/>
              <w:right w:val="single" w:sz="12" w:space="0" w:color="auto"/>
            </w:tcBorders>
            <w:shd w:val="clear" w:color="auto" w:fill="auto"/>
          </w:tcPr>
          <w:p w:rsidR="00885937" w:rsidRPr="00350E15" w:rsidRDefault="00885937"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40 </w:t>
            </w: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192"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p>
        </w:tc>
        <w:tc>
          <w:tcPr>
            <w:tcW w:w="728" w:type="pct"/>
            <w:gridSpan w:val="2"/>
            <w:tcBorders>
              <w:top w:val="single" w:sz="4" w:space="0" w:color="auto"/>
              <w:left w:val="single" w:sz="8" w:space="0" w:color="auto"/>
              <w:bottom w:val="single" w:sz="4" w:space="0" w:color="auto"/>
              <w:right w:val="single" w:sz="12" w:space="0" w:color="auto"/>
            </w:tcBorders>
            <w:shd w:val="clear" w:color="auto" w:fill="auto"/>
          </w:tcPr>
          <w:p w:rsidR="00885937" w:rsidRPr="00350E15" w:rsidRDefault="00885937" w:rsidP="00350E15">
            <w:pPr>
              <w:spacing w:after="0" w:line="240" w:lineRule="auto"/>
              <w:jc w:val="center"/>
              <w:rPr>
                <w:rFonts w:ascii="Arial" w:hAnsi="Arial" w:cs="Arial"/>
                <w:sz w:val="18"/>
                <w:szCs w:val="18"/>
                <w:highlight w:val="yellow"/>
              </w:rPr>
            </w:pP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192"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rPr>
                <w:rFonts w:ascii="Arial" w:hAnsi="Arial" w:cs="Arial"/>
                <w:sz w:val="18"/>
                <w:szCs w:val="18"/>
              </w:rPr>
            </w:pPr>
          </w:p>
        </w:tc>
        <w:tc>
          <w:tcPr>
            <w:tcW w:w="728" w:type="pct"/>
            <w:gridSpan w:val="2"/>
            <w:tcBorders>
              <w:top w:val="single" w:sz="4" w:space="0" w:color="auto"/>
              <w:left w:val="single" w:sz="8" w:space="0" w:color="auto"/>
              <w:bottom w:val="single" w:sz="4" w:space="0" w:color="auto"/>
              <w:right w:val="single" w:sz="12" w:space="0" w:color="auto"/>
            </w:tcBorders>
          </w:tcPr>
          <w:p w:rsidR="00885937" w:rsidRPr="00350E15" w:rsidRDefault="00885937" w:rsidP="00350E15">
            <w:pPr>
              <w:spacing w:after="0" w:line="240" w:lineRule="auto"/>
              <w:rPr>
                <w:rFonts w:ascii="Arial" w:hAnsi="Arial" w:cs="Arial"/>
                <w:sz w:val="18"/>
                <w:szCs w:val="18"/>
              </w:rPr>
            </w:pP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Ödev</w:t>
            </w:r>
          </w:p>
        </w:tc>
        <w:tc>
          <w:tcPr>
            <w:tcW w:w="1192"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28" w:type="pct"/>
            <w:gridSpan w:val="2"/>
            <w:tcBorders>
              <w:top w:val="single" w:sz="4" w:space="0" w:color="auto"/>
              <w:left w:val="single" w:sz="8" w:space="0" w:color="auto"/>
              <w:bottom w:val="single" w:sz="4"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20  </w:t>
            </w: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4"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Proje</w:t>
            </w:r>
          </w:p>
        </w:tc>
        <w:tc>
          <w:tcPr>
            <w:tcW w:w="1192" w:type="pct"/>
            <w:gridSpan w:val="2"/>
            <w:tcBorders>
              <w:top w:val="single" w:sz="4" w:space="0" w:color="auto"/>
              <w:left w:val="single" w:sz="4" w:space="0" w:color="auto"/>
              <w:bottom w:val="single" w:sz="8"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p>
        </w:tc>
        <w:tc>
          <w:tcPr>
            <w:tcW w:w="728" w:type="pct"/>
            <w:gridSpan w:val="2"/>
            <w:tcBorders>
              <w:top w:val="single" w:sz="4" w:space="0" w:color="auto"/>
              <w:left w:val="single" w:sz="8" w:space="0" w:color="auto"/>
              <w:bottom w:val="single" w:sz="8"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8"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Rapor</w:t>
            </w:r>
          </w:p>
        </w:tc>
        <w:tc>
          <w:tcPr>
            <w:tcW w:w="1192" w:type="pct"/>
            <w:gridSpan w:val="2"/>
            <w:tcBorders>
              <w:top w:val="single" w:sz="8" w:space="0" w:color="auto"/>
              <w:left w:val="single" w:sz="4" w:space="0" w:color="auto"/>
              <w:bottom w:val="single" w:sz="8"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p>
        </w:tc>
        <w:tc>
          <w:tcPr>
            <w:tcW w:w="728" w:type="pct"/>
            <w:gridSpan w:val="2"/>
            <w:tcBorders>
              <w:top w:val="single" w:sz="8" w:space="0" w:color="auto"/>
              <w:left w:val="single" w:sz="8" w:space="0" w:color="auto"/>
              <w:bottom w:val="single" w:sz="8" w:space="0" w:color="auto"/>
              <w:right w:val="single" w:sz="12" w:space="0" w:color="auto"/>
            </w:tcBorders>
          </w:tcPr>
          <w:p w:rsidR="00885937" w:rsidRPr="00350E15" w:rsidRDefault="00885937" w:rsidP="00350E15">
            <w:pPr>
              <w:spacing w:after="0" w:line="240" w:lineRule="auto"/>
              <w:rPr>
                <w:rFonts w:ascii="Arial" w:hAnsi="Arial" w:cs="Arial"/>
                <w:sz w:val="18"/>
                <w:szCs w:val="18"/>
              </w:rPr>
            </w:pPr>
          </w:p>
        </w:tc>
      </w:tr>
      <w:tr w:rsidR="00885937" w:rsidRPr="00350E15" w:rsidTr="00362520">
        <w:trPr>
          <w:gridBefore w:val="1"/>
          <w:gridAfter w:val="2"/>
          <w:wBefore w:w="17" w:type="pct"/>
          <w:wAfter w:w="237" w:type="pct"/>
        </w:trPr>
        <w:tc>
          <w:tcPr>
            <w:tcW w:w="1743" w:type="pct"/>
            <w:gridSpan w:val="7"/>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083" w:type="pct"/>
            <w:gridSpan w:val="5"/>
            <w:tcBorders>
              <w:top w:val="single" w:sz="8" w:space="0" w:color="auto"/>
              <w:left w:val="single" w:sz="12" w:space="0" w:color="auto"/>
              <w:bottom w:val="single" w:sz="12"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192" w:type="pct"/>
            <w:gridSpan w:val="2"/>
            <w:tcBorders>
              <w:top w:val="single" w:sz="8" w:space="0" w:color="auto"/>
              <w:left w:val="single" w:sz="4" w:space="0" w:color="auto"/>
              <w:bottom w:val="single" w:sz="12" w:space="0" w:color="auto"/>
              <w:right w:val="single" w:sz="8" w:space="0" w:color="auto"/>
            </w:tcBorders>
          </w:tcPr>
          <w:p w:rsidR="00885937" w:rsidRPr="00350E15" w:rsidRDefault="00885937" w:rsidP="00350E15">
            <w:pPr>
              <w:spacing w:after="0" w:line="240" w:lineRule="auto"/>
              <w:rPr>
                <w:rFonts w:ascii="Arial" w:hAnsi="Arial" w:cs="Arial"/>
                <w:sz w:val="18"/>
                <w:szCs w:val="18"/>
              </w:rPr>
            </w:pPr>
          </w:p>
        </w:tc>
        <w:tc>
          <w:tcPr>
            <w:tcW w:w="728" w:type="pct"/>
            <w:gridSpan w:val="2"/>
            <w:tcBorders>
              <w:top w:val="single" w:sz="8" w:space="0" w:color="auto"/>
              <w:left w:val="single" w:sz="8" w:space="0" w:color="auto"/>
              <w:bottom w:val="single" w:sz="12" w:space="0" w:color="auto"/>
              <w:right w:val="single" w:sz="12" w:space="0" w:color="auto"/>
            </w:tcBorders>
          </w:tcPr>
          <w:p w:rsidR="00885937" w:rsidRPr="00350E15" w:rsidRDefault="00885937" w:rsidP="00350E15">
            <w:pPr>
              <w:spacing w:after="0" w:line="240" w:lineRule="auto"/>
              <w:rPr>
                <w:rFonts w:ascii="Arial" w:hAnsi="Arial" w:cs="Arial"/>
                <w:sz w:val="18"/>
                <w:szCs w:val="18"/>
              </w:rPr>
            </w:pPr>
          </w:p>
        </w:tc>
      </w:tr>
      <w:tr w:rsidR="00885937" w:rsidRPr="00350E15" w:rsidTr="00362520">
        <w:trPr>
          <w:gridBefore w:val="1"/>
          <w:gridAfter w:val="2"/>
          <w:wBefore w:w="17" w:type="pct"/>
          <w:wAfter w:w="237" w:type="pct"/>
          <w:trHeight w:val="392"/>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083" w:type="pct"/>
            <w:gridSpan w:val="5"/>
            <w:tcBorders>
              <w:top w:val="single" w:sz="12" w:space="0" w:color="auto"/>
              <w:left w:val="single" w:sz="12" w:space="0" w:color="auto"/>
              <w:bottom w:val="single" w:sz="8" w:space="0" w:color="auto"/>
              <w:right w:val="single" w:sz="4" w:space="0" w:color="auto"/>
            </w:tcBorders>
          </w:tcPr>
          <w:p w:rsidR="00885937" w:rsidRPr="00350E15" w:rsidRDefault="00885937" w:rsidP="00350E15">
            <w:pPr>
              <w:spacing w:after="0" w:line="240" w:lineRule="auto"/>
              <w:rPr>
                <w:rFonts w:ascii="Arial" w:hAnsi="Arial" w:cs="Arial"/>
                <w:sz w:val="18"/>
                <w:szCs w:val="18"/>
              </w:rPr>
            </w:pPr>
          </w:p>
        </w:tc>
        <w:tc>
          <w:tcPr>
            <w:tcW w:w="1192" w:type="pct"/>
            <w:gridSpan w:val="2"/>
            <w:tcBorders>
              <w:top w:val="single" w:sz="12" w:space="0" w:color="auto"/>
              <w:left w:val="single" w:sz="4" w:space="0" w:color="auto"/>
              <w:bottom w:val="single" w:sz="8" w:space="0" w:color="auto"/>
              <w:right w:val="single" w:sz="8"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28" w:type="pct"/>
            <w:gridSpan w:val="2"/>
            <w:tcBorders>
              <w:top w:val="single" w:sz="12" w:space="0" w:color="auto"/>
              <w:left w:val="single" w:sz="8" w:space="0" w:color="auto"/>
              <w:bottom w:val="single" w:sz="8" w:space="0" w:color="auto"/>
              <w:right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40 </w:t>
            </w:r>
          </w:p>
        </w:tc>
      </w:tr>
      <w:tr w:rsidR="00885937" w:rsidRPr="00350E15" w:rsidTr="00362520">
        <w:trPr>
          <w:gridBefore w:val="1"/>
          <w:gridAfter w:val="2"/>
          <w:wBefore w:w="17" w:type="pct"/>
          <w:wAfter w:w="237" w:type="pct"/>
          <w:trHeight w:val="447"/>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both"/>
              <w:rPr>
                <w:rFonts w:ascii="Arial" w:hAnsi="Arial" w:cs="Arial"/>
                <w:sz w:val="18"/>
                <w:szCs w:val="18"/>
              </w:rPr>
            </w:pPr>
          </w:p>
        </w:tc>
      </w:tr>
      <w:tr w:rsidR="00885937" w:rsidRPr="00350E15" w:rsidTr="00362520">
        <w:trPr>
          <w:gridBefore w:val="1"/>
          <w:gridAfter w:val="2"/>
          <w:wBefore w:w="17" w:type="pct"/>
          <w:wAfter w:w="237" w:type="pct"/>
          <w:trHeight w:val="447"/>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004"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jc w:val="both"/>
              <w:rPr>
                <w:rFonts w:ascii="Arial" w:hAnsi="Arial" w:cs="Arial"/>
                <w:sz w:val="18"/>
                <w:szCs w:val="18"/>
              </w:rPr>
            </w:pPr>
            <w:proofErr w:type="spellStart"/>
            <w:r w:rsidRPr="00350E15">
              <w:rPr>
                <w:rFonts w:ascii="Arial" w:hAnsi="Arial" w:cs="Arial"/>
                <w:color w:val="000000"/>
                <w:sz w:val="18"/>
                <w:szCs w:val="18"/>
                <w:lang w:val="en-US"/>
              </w:rPr>
              <w:t>KamuEkonomisininKapsamı</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PiyasaBaşarısızlığıveNedenleri</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DevletinEkonomikİşlevleri</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RefahEkonomisininTemelTeoremleri</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SosyalMallar</w:t>
            </w:r>
            <w:proofErr w:type="spellEnd"/>
            <w:r w:rsidRPr="00350E15">
              <w:rPr>
                <w:rFonts w:ascii="Arial" w:hAnsi="Arial" w:cs="Arial"/>
                <w:color w:val="000000"/>
                <w:sz w:val="18"/>
                <w:szCs w:val="18"/>
              </w:rPr>
              <w:br/>
            </w:r>
            <w:proofErr w:type="spellStart"/>
            <w:r w:rsidRPr="00350E15">
              <w:rPr>
                <w:rFonts w:ascii="Arial" w:hAnsi="Arial" w:cs="Arial"/>
                <w:color w:val="000000"/>
                <w:sz w:val="18"/>
                <w:szCs w:val="18"/>
                <w:lang w:val="en-US"/>
              </w:rPr>
              <w:t>SosyalMallarınEtkinSağlanması</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KamuSektörününSağladığıDiğer</w:t>
            </w:r>
            <w:proofErr w:type="spellEnd"/>
            <w:r w:rsidRPr="00350E15">
              <w:rPr>
                <w:rFonts w:ascii="Arial" w:hAnsi="Arial" w:cs="Arial"/>
                <w:color w:val="000000"/>
                <w:sz w:val="18"/>
                <w:szCs w:val="18"/>
                <w:lang w:val="en-US"/>
              </w:rPr>
              <w:t xml:space="preserve"> Mal </w:t>
            </w:r>
            <w:proofErr w:type="spellStart"/>
            <w:r w:rsidRPr="00350E15">
              <w:rPr>
                <w:rFonts w:ascii="Arial" w:hAnsi="Arial" w:cs="Arial"/>
                <w:color w:val="000000"/>
                <w:sz w:val="18"/>
                <w:szCs w:val="18"/>
                <w:lang w:val="en-US"/>
              </w:rPr>
              <w:t>veHizmetler</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BedavacılıkSorunu</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SosyalSeçim</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Dışsallıklar</w:t>
            </w:r>
            <w:proofErr w:type="spellEnd"/>
            <w:r w:rsidRPr="00350E15">
              <w:rPr>
                <w:rFonts w:ascii="Arial" w:hAnsi="Arial" w:cs="Arial"/>
                <w:color w:val="000000"/>
                <w:sz w:val="18"/>
                <w:szCs w:val="18"/>
              </w:rPr>
              <w:t>, Gelir Dağılımı ve Gelir Eşitsizliği</w:t>
            </w:r>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GelirinYenidenDağılımTeorileri</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Fayda-MaliyetAnalizi</w:t>
            </w:r>
            <w:proofErr w:type="spellEnd"/>
            <w:r w:rsidRPr="00350E15">
              <w:rPr>
                <w:rFonts w:ascii="Arial" w:hAnsi="Arial" w:cs="Arial"/>
                <w:color w:val="000000"/>
                <w:sz w:val="18"/>
                <w:szCs w:val="18"/>
                <w:lang w:val="en-US"/>
              </w:rPr>
              <w:t xml:space="preserve">   </w:t>
            </w:r>
            <w:r w:rsidRPr="00350E15">
              <w:rPr>
                <w:rFonts w:ascii="Arial" w:hAnsi="Arial" w:cs="Arial"/>
                <w:color w:val="000000"/>
                <w:sz w:val="18"/>
                <w:szCs w:val="18"/>
              </w:rPr>
              <w:br/>
            </w:r>
            <w:proofErr w:type="spellStart"/>
            <w:r w:rsidRPr="00350E15">
              <w:rPr>
                <w:rFonts w:ascii="Arial" w:hAnsi="Arial" w:cs="Arial"/>
                <w:color w:val="000000"/>
                <w:sz w:val="18"/>
                <w:szCs w:val="18"/>
                <w:lang w:val="en-US"/>
              </w:rPr>
              <w:t>KişiselveSosyalFaydaveMaliyetler</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de-DE"/>
              </w:rPr>
              <w:t>KamuYatırımProjelerininDeğerlendirilmesi</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EğitimHarcamaları</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EğitimdeFinansmanSorunları</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VergilemeveGelirDağılımı</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VergilerinYansımaAnalizi</w:t>
            </w:r>
            <w:proofErr w:type="spellEnd"/>
          </w:p>
        </w:tc>
      </w:tr>
      <w:tr w:rsidR="00885937" w:rsidRPr="00350E15" w:rsidTr="00362520">
        <w:trPr>
          <w:gridBefore w:val="1"/>
          <w:gridAfter w:val="2"/>
          <w:wBefore w:w="17" w:type="pct"/>
          <w:wAfter w:w="237" w:type="pct"/>
          <w:trHeight w:val="426"/>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004"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jc w:val="both"/>
              <w:rPr>
                <w:rFonts w:ascii="Arial" w:hAnsi="Arial" w:cs="Arial"/>
                <w:sz w:val="18"/>
                <w:szCs w:val="18"/>
              </w:rPr>
            </w:pPr>
            <w:r w:rsidRPr="00350E15">
              <w:rPr>
                <w:rFonts w:ascii="Arial" w:hAnsi="Arial" w:cs="Arial"/>
                <w:bCs/>
                <w:color w:val="000000"/>
                <w:sz w:val="18"/>
                <w:szCs w:val="18"/>
              </w:rPr>
              <w:t xml:space="preserve">Bu dersin amacı teorik bir çerçeve geliştirerek devletin neden ekonomiye müdahale etmesi gerektiğini açıklamak ve bu çerçevede devlet müdahalesinin sonuçlarını analiz etmektir. Piyasa ekonomisinin başarısızlığı nedeniyle devletin ekonomide aktif rol almasının gelir dağılımını nasıl etkilediğini, eğitim harcamalarını ve vergilerin ekonomik etkilerini analiz etmek, kamu yatırım projelerinin değerleme metotlarını anlamak bu dersin başlıca amaçlarını oluşturmaktadır. Dolayısı ile, dersin ana temasını piyasa başarısızlığının nedenleri ile devletin söz konusu başarısızlığa karşı geliştirdiği politikalar ilgili </w:t>
            </w:r>
            <w:proofErr w:type="gramStart"/>
            <w:r w:rsidRPr="00350E15">
              <w:rPr>
                <w:rFonts w:ascii="Arial" w:hAnsi="Arial" w:cs="Arial"/>
                <w:bCs/>
                <w:color w:val="000000"/>
                <w:sz w:val="18"/>
                <w:szCs w:val="18"/>
              </w:rPr>
              <w:t>literatür</w:t>
            </w:r>
            <w:proofErr w:type="gramEnd"/>
            <w:r w:rsidRPr="00350E15">
              <w:rPr>
                <w:rFonts w:ascii="Arial" w:hAnsi="Arial" w:cs="Arial"/>
                <w:bCs/>
                <w:color w:val="000000"/>
                <w:sz w:val="18"/>
                <w:szCs w:val="18"/>
              </w:rPr>
              <w:t xml:space="preserve"> eşliğinde ele alınıp incelenmektedir.</w:t>
            </w:r>
          </w:p>
        </w:tc>
      </w:tr>
      <w:tr w:rsidR="00885937" w:rsidRPr="00350E15" w:rsidTr="00362520">
        <w:trPr>
          <w:gridBefore w:val="1"/>
          <w:gridAfter w:val="2"/>
          <w:wBefore w:w="17" w:type="pct"/>
          <w:wAfter w:w="237" w:type="pct"/>
          <w:trHeight w:val="518"/>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004" w:type="pct"/>
            <w:gridSpan w:val="9"/>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sz w:val="18"/>
                <w:szCs w:val="18"/>
              </w:rPr>
            </w:pPr>
          </w:p>
        </w:tc>
      </w:tr>
      <w:tr w:rsidR="00885937" w:rsidRPr="00350E15" w:rsidTr="00362520">
        <w:trPr>
          <w:gridBefore w:val="1"/>
          <w:gridAfter w:val="2"/>
          <w:wBefore w:w="17" w:type="pct"/>
          <w:wAfter w:w="237" w:type="pct"/>
          <w:trHeight w:val="518"/>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004"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tabs>
                <w:tab w:val="left" w:pos="7800"/>
              </w:tabs>
              <w:spacing w:after="0" w:line="240" w:lineRule="auto"/>
              <w:rPr>
                <w:rFonts w:ascii="Arial" w:hAnsi="Arial" w:cs="Arial"/>
                <w:sz w:val="18"/>
                <w:szCs w:val="18"/>
              </w:rPr>
            </w:pPr>
          </w:p>
        </w:tc>
      </w:tr>
      <w:tr w:rsidR="00885937" w:rsidRPr="00350E15" w:rsidTr="00362520">
        <w:trPr>
          <w:gridBefore w:val="1"/>
          <w:gridAfter w:val="2"/>
          <w:wBefore w:w="17" w:type="pct"/>
          <w:wAfter w:w="237" w:type="pct"/>
          <w:trHeight w:val="540"/>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004"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pStyle w:val="Balk4"/>
              <w:spacing w:before="0" w:beforeAutospacing="0" w:after="0" w:afterAutospacing="0"/>
              <w:rPr>
                <w:rFonts w:ascii="Arial" w:hAnsi="Arial" w:cs="Arial"/>
                <w:b w:val="0"/>
                <w:sz w:val="18"/>
                <w:szCs w:val="18"/>
              </w:rPr>
            </w:pPr>
            <w:proofErr w:type="spellStart"/>
            <w:r w:rsidRPr="00350E15">
              <w:rPr>
                <w:rFonts w:ascii="Arial" w:hAnsi="Arial" w:cs="Arial"/>
                <w:b w:val="0"/>
                <w:color w:val="000000"/>
                <w:sz w:val="18"/>
                <w:szCs w:val="18"/>
              </w:rPr>
              <w:t>Stiglitz</w:t>
            </w:r>
            <w:proofErr w:type="spellEnd"/>
            <w:r w:rsidRPr="00350E15">
              <w:rPr>
                <w:rFonts w:ascii="Arial" w:hAnsi="Arial" w:cs="Arial"/>
                <w:b w:val="0"/>
                <w:color w:val="000000"/>
                <w:sz w:val="18"/>
                <w:szCs w:val="18"/>
              </w:rPr>
              <w:t>, Joseph E</w:t>
            </w:r>
            <w:proofErr w:type="gramStart"/>
            <w:r w:rsidRPr="00350E15">
              <w:rPr>
                <w:rFonts w:ascii="Arial" w:hAnsi="Arial" w:cs="Arial"/>
                <w:b w:val="0"/>
                <w:color w:val="000000"/>
                <w:sz w:val="18"/>
                <w:szCs w:val="18"/>
              </w:rPr>
              <w:t>.,</w:t>
            </w:r>
            <w:proofErr w:type="gramEnd"/>
            <w:r w:rsidRPr="00350E15">
              <w:rPr>
                <w:rFonts w:ascii="Arial" w:hAnsi="Arial" w:cs="Arial"/>
                <w:b w:val="0"/>
                <w:color w:val="000000"/>
                <w:sz w:val="18"/>
                <w:szCs w:val="18"/>
              </w:rPr>
              <w:t xml:space="preserve"> (1994). “Kamu Kesimi Ekonomisi”, (2nd Ed.). Çev. Ömer Faruk </w:t>
            </w:r>
            <w:proofErr w:type="spellStart"/>
            <w:r w:rsidRPr="00350E15">
              <w:rPr>
                <w:rFonts w:ascii="Arial" w:hAnsi="Arial" w:cs="Arial"/>
                <w:b w:val="0"/>
                <w:color w:val="000000"/>
                <w:sz w:val="18"/>
                <w:szCs w:val="18"/>
              </w:rPr>
              <w:t>Batırel</w:t>
            </w:r>
            <w:proofErr w:type="spellEnd"/>
            <w:r w:rsidRPr="00350E15">
              <w:rPr>
                <w:rFonts w:ascii="Arial" w:hAnsi="Arial" w:cs="Arial"/>
                <w:b w:val="0"/>
                <w:color w:val="000000"/>
                <w:sz w:val="18"/>
                <w:szCs w:val="18"/>
              </w:rPr>
              <w:t>, Marmara Üniversitesi İİBF yayını No: 396. İstanbul.</w:t>
            </w:r>
          </w:p>
        </w:tc>
      </w:tr>
      <w:tr w:rsidR="00885937" w:rsidRPr="00350E15" w:rsidTr="00362520">
        <w:trPr>
          <w:gridBefore w:val="1"/>
          <w:gridAfter w:val="2"/>
          <w:wBefore w:w="17" w:type="pct"/>
          <w:wAfter w:w="237" w:type="pct"/>
          <w:trHeight w:val="540"/>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YARDIMCI KAYNAKLAR</w:t>
            </w:r>
          </w:p>
        </w:tc>
        <w:tc>
          <w:tcPr>
            <w:tcW w:w="3004"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pStyle w:val="Balk4"/>
              <w:spacing w:before="0" w:beforeAutospacing="0" w:after="0" w:afterAutospacing="0"/>
              <w:jc w:val="both"/>
              <w:rPr>
                <w:rFonts w:ascii="Arial" w:hAnsi="Arial" w:cs="Arial"/>
                <w:b w:val="0"/>
                <w:bCs w:val="0"/>
                <w:color w:val="000000"/>
                <w:sz w:val="18"/>
                <w:szCs w:val="18"/>
              </w:rPr>
            </w:pPr>
            <w:r w:rsidRPr="00350E15">
              <w:rPr>
                <w:rFonts w:ascii="Arial" w:hAnsi="Arial" w:cs="Arial"/>
                <w:b w:val="0"/>
                <w:bCs w:val="0"/>
                <w:color w:val="000000"/>
                <w:sz w:val="18"/>
                <w:szCs w:val="18"/>
              </w:rPr>
              <w:t>1. Şener, Orhan, (2001). Kamu Ekonomisi, Beta Basım Yayın Dağıtım A.Ş. İstanbul.</w:t>
            </w:r>
          </w:p>
          <w:p w:rsidR="00885937" w:rsidRPr="00350E15" w:rsidRDefault="00885937" w:rsidP="00350E15">
            <w:pPr>
              <w:pStyle w:val="Balk4"/>
              <w:spacing w:before="0" w:beforeAutospacing="0" w:after="0" w:afterAutospacing="0"/>
              <w:jc w:val="both"/>
              <w:rPr>
                <w:rFonts w:ascii="Arial" w:hAnsi="Arial" w:cs="Arial"/>
                <w:b w:val="0"/>
                <w:bCs w:val="0"/>
                <w:color w:val="000000"/>
                <w:sz w:val="18"/>
                <w:szCs w:val="18"/>
              </w:rPr>
            </w:pPr>
            <w:r w:rsidRPr="00350E15">
              <w:rPr>
                <w:rFonts w:ascii="Arial" w:hAnsi="Arial" w:cs="Arial"/>
                <w:b w:val="0"/>
                <w:bCs w:val="0"/>
                <w:color w:val="000000"/>
                <w:sz w:val="18"/>
                <w:szCs w:val="18"/>
              </w:rPr>
              <w:t xml:space="preserve">2. Akalın, Güneri, (2000). Kamu Ekonomisi, </w:t>
            </w:r>
            <w:proofErr w:type="spellStart"/>
            <w:r w:rsidRPr="00350E15">
              <w:rPr>
                <w:rFonts w:ascii="Arial" w:hAnsi="Arial" w:cs="Arial"/>
                <w:b w:val="0"/>
                <w:bCs w:val="0"/>
                <w:color w:val="000000"/>
                <w:sz w:val="18"/>
                <w:szCs w:val="18"/>
              </w:rPr>
              <w:t>Akçağ</w:t>
            </w:r>
            <w:proofErr w:type="spellEnd"/>
            <w:r w:rsidRPr="00350E15">
              <w:rPr>
                <w:rFonts w:ascii="Arial" w:hAnsi="Arial" w:cs="Arial"/>
                <w:b w:val="0"/>
                <w:bCs w:val="0"/>
                <w:color w:val="000000"/>
                <w:sz w:val="18"/>
                <w:szCs w:val="18"/>
              </w:rPr>
              <w:t xml:space="preserve"> Yayınları, Ankara.</w:t>
            </w:r>
          </w:p>
        </w:tc>
      </w:tr>
      <w:tr w:rsidR="00885937" w:rsidRPr="00350E15" w:rsidTr="00362520">
        <w:trPr>
          <w:gridBefore w:val="1"/>
          <w:gridAfter w:val="2"/>
          <w:wBefore w:w="17" w:type="pct"/>
          <w:wAfter w:w="237" w:type="pct"/>
          <w:trHeight w:val="520"/>
        </w:trPr>
        <w:tc>
          <w:tcPr>
            <w:tcW w:w="1743" w:type="pct"/>
            <w:gridSpan w:val="7"/>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004"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jc w:val="both"/>
              <w:rPr>
                <w:rFonts w:ascii="Arial" w:hAnsi="Arial" w:cs="Arial"/>
                <w:sz w:val="18"/>
                <w:szCs w:val="18"/>
              </w:rPr>
            </w:pPr>
          </w:p>
        </w:tc>
      </w:tr>
      <w:tr w:rsidR="00885937" w:rsidRPr="00350E15" w:rsidTr="00362520">
        <w:tblPrEx>
          <w:jc w:val="center"/>
          <w:tblBorders>
            <w:insideH w:val="single" w:sz="6" w:space="0" w:color="auto"/>
            <w:insideV w:val="single" w:sz="6" w:space="0" w:color="auto"/>
          </w:tblBorders>
        </w:tblPrEx>
        <w:trPr>
          <w:gridBefore w:val="2"/>
          <w:wBefore w:w="238" w:type="pct"/>
          <w:trHeight w:val="415"/>
          <w:jc w:val="center"/>
        </w:trPr>
        <w:tc>
          <w:tcPr>
            <w:tcW w:w="4762" w:type="pct"/>
            <w:gridSpan w:val="17"/>
            <w:tcBorders>
              <w:top w:val="single" w:sz="12" w:space="0" w:color="auto"/>
              <w:left w:val="single" w:sz="12"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HAFTALIK PLANI</w:t>
            </w:r>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KamuEkonomisininKapsamı</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PiyasaBaşarısızlığıveNedenleri</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DevletinEkonomikİşlevleri</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RefahEkonomisininTemelTeoremleri</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SosyalMallarveSosyalMallarınEtkinSağlanması</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KamuSektörününSağladığıDiğer</w:t>
            </w:r>
            <w:proofErr w:type="spellEnd"/>
            <w:r w:rsidRPr="00350E15">
              <w:rPr>
                <w:rFonts w:ascii="Arial" w:hAnsi="Arial" w:cs="Arial"/>
                <w:color w:val="000000"/>
                <w:sz w:val="18"/>
                <w:szCs w:val="18"/>
                <w:lang w:val="en-US"/>
              </w:rPr>
              <w:t xml:space="preserve"> Mal </w:t>
            </w:r>
            <w:proofErr w:type="spellStart"/>
            <w:r w:rsidRPr="00350E15">
              <w:rPr>
                <w:rFonts w:ascii="Arial" w:hAnsi="Arial" w:cs="Arial"/>
                <w:color w:val="000000"/>
                <w:sz w:val="18"/>
                <w:szCs w:val="18"/>
                <w:lang w:val="en-US"/>
              </w:rPr>
              <w:t>veHizmetler</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37" w:type="pct"/>
            <w:gridSpan w:val="15"/>
            <w:tcBorders>
              <w:top w:val="single" w:sz="6" w:space="0" w:color="auto"/>
              <w:left w:val="single" w:sz="6" w:space="0" w:color="auto"/>
              <w:bottom w:val="single" w:sz="6" w:space="0" w:color="auto"/>
              <w:right w:val="single" w:sz="12" w:space="0" w:color="auto"/>
            </w:tcBorders>
            <w:shd w:val="clear" w:color="auto" w:fill="auto"/>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BedavacılıkSorunu</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SosyalSeçim</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lang w:val="en-US"/>
              </w:rPr>
              <w:t>Dışsallıklar</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ARA SINAV</w:t>
            </w:r>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Gelir Dağılımı ve Gelir Eşitsizliği</w:t>
            </w:r>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GelirinYenidenDağılımTeorileri</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Fayda-MaliyetAnaliziKişiselveSosyalFaydaveMaliyetler</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37" w:type="pct"/>
            <w:gridSpan w:val="15"/>
            <w:tcBorders>
              <w:top w:val="single" w:sz="6" w:space="0" w:color="auto"/>
              <w:left w:val="single" w:sz="6" w:space="0" w:color="auto"/>
              <w:bottom w:val="single" w:sz="6" w:space="0" w:color="auto"/>
              <w:right w:val="single" w:sz="12" w:space="0" w:color="auto"/>
            </w:tcBorders>
            <w:shd w:val="clear" w:color="auto" w:fill="auto"/>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de-DE"/>
              </w:rPr>
              <w:t>KamuYatırımProjelerininDeğerlendirilmesi</w:t>
            </w:r>
            <w:proofErr w:type="spellEnd"/>
            <w:r w:rsidRPr="00350E15">
              <w:rPr>
                <w:rFonts w:ascii="Arial" w:hAnsi="Arial" w:cs="Arial"/>
                <w:color w:val="000000"/>
                <w:sz w:val="18"/>
                <w:szCs w:val="18"/>
                <w:lang w:val="en-US"/>
              </w:rPr>
              <w:t>,</w:t>
            </w:r>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EğitimHarcamaları</w:t>
            </w:r>
            <w:proofErr w:type="spellEnd"/>
            <w:r w:rsidRPr="00350E15">
              <w:rPr>
                <w:rFonts w:ascii="Arial" w:hAnsi="Arial" w:cs="Arial"/>
                <w:color w:val="000000"/>
                <w:sz w:val="18"/>
                <w:szCs w:val="18"/>
                <w:lang w:val="en-US"/>
              </w:rPr>
              <w:t xml:space="preserve">, </w:t>
            </w:r>
            <w:proofErr w:type="spellStart"/>
            <w:r w:rsidRPr="00350E15">
              <w:rPr>
                <w:rFonts w:ascii="Arial" w:hAnsi="Arial" w:cs="Arial"/>
                <w:color w:val="000000"/>
                <w:sz w:val="18"/>
                <w:szCs w:val="18"/>
                <w:lang w:val="en-US"/>
              </w:rPr>
              <w:t>EğitimdeFinansmanSorunları</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VergilemeveGelirDağılımı</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jc w:val="center"/>
        </w:trPr>
        <w:tc>
          <w:tcPr>
            <w:tcW w:w="325" w:type="pct"/>
            <w:gridSpan w:val="2"/>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37" w:type="pct"/>
            <w:gridSpan w:val="15"/>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proofErr w:type="spellStart"/>
            <w:r w:rsidRPr="00350E15">
              <w:rPr>
                <w:rFonts w:ascii="Arial" w:hAnsi="Arial" w:cs="Arial"/>
                <w:color w:val="000000"/>
                <w:sz w:val="18"/>
                <w:szCs w:val="18"/>
                <w:lang w:val="en-US"/>
              </w:rPr>
              <w:t>VergilerinYansımaAnalizi</w:t>
            </w:r>
            <w:proofErr w:type="spellEnd"/>
          </w:p>
        </w:tc>
      </w:tr>
      <w:tr w:rsidR="00885937" w:rsidRPr="00350E15" w:rsidTr="00362520">
        <w:tblPrEx>
          <w:jc w:val="center"/>
          <w:tblBorders>
            <w:insideH w:val="single" w:sz="6" w:space="0" w:color="auto"/>
            <w:insideV w:val="single" w:sz="6" w:space="0" w:color="auto"/>
          </w:tblBorders>
        </w:tblPrEx>
        <w:trPr>
          <w:gridBefore w:val="2"/>
          <w:wBefore w:w="238" w:type="pct"/>
          <w:trHeight w:val="322"/>
          <w:jc w:val="center"/>
        </w:trPr>
        <w:tc>
          <w:tcPr>
            <w:tcW w:w="325"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37" w:type="pct"/>
            <w:gridSpan w:val="15"/>
            <w:tcBorders>
              <w:top w:val="single" w:sz="6" w:space="0" w:color="auto"/>
              <w:left w:val="single" w:sz="6" w:space="0" w:color="auto"/>
              <w:bottom w:val="single" w:sz="12" w:space="0" w:color="auto"/>
              <w:right w:val="single" w:sz="12" w:space="0" w:color="auto"/>
            </w:tcBorders>
            <w:shd w:val="clear" w:color="auto" w:fill="E6E6E6"/>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885937" w:rsidRPr="00350E15" w:rsidRDefault="00885937" w:rsidP="00350E15">
      <w:pPr>
        <w:spacing w:after="0" w:line="240" w:lineRule="auto"/>
        <w:rPr>
          <w:rFonts w:ascii="Arial" w:hAnsi="Arial" w:cs="Arial"/>
          <w:vanish/>
          <w:sz w:val="18"/>
          <w:szCs w:val="18"/>
        </w:rPr>
      </w:pPr>
    </w:p>
    <w:p w:rsidR="00885937" w:rsidRPr="00350E15" w:rsidRDefault="00885937" w:rsidP="00350E15">
      <w:pPr>
        <w:spacing w:after="0" w:line="240" w:lineRule="auto"/>
        <w:rPr>
          <w:rFonts w:ascii="Arial" w:hAnsi="Arial" w:cs="Arial"/>
          <w:color w:val="FF0000"/>
          <w:sz w:val="18"/>
          <w:szCs w:val="18"/>
        </w:rPr>
      </w:pPr>
    </w:p>
    <w:tbl>
      <w:tblPr>
        <w:tblpPr w:leftFromText="141" w:rightFromText="141" w:vertAnchor="text" w:horzAnchor="margin" w:tblpXSpec="center" w:tblpY="27"/>
        <w:tblW w:w="519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86"/>
        <w:gridCol w:w="7964"/>
        <w:gridCol w:w="520"/>
        <w:gridCol w:w="596"/>
        <w:gridCol w:w="680"/>
      </w:tblGrid>
      <w:tr w:rsidR="00885937" w:rsidRPr="00350E15" w:rsidTr="00362520">
        <w:tc>
          <w:tcPr>
            <w:tcW w:w="184" w:type="pct"/>
            <w:tcBorders>
              <w:top w:val="single" w:sz="12"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900" w:type="pct"/>
            <w:tcBorders>
              <w:top w:val="single" w:sz="12" w:space="0" w:color="auto"/>
              <w:left w:val="single" w:sz="6" w:space="0" w:color="auto"/>
              <w:bottom w:val="single" w:sz="6" w:space="0" w:color="auto"/>
              <w:right w:val="single" w:sz="6" w:space="0" w:color="auto"/>
            </w:tcBorders>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67" w:type="pct"/>
            <w:tcBorders>
              <w:top w:val="single" w:sz="12"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04" w:type="pct"/>
            <w:tcBorders>
              <w:top w:val="single" w:sz="12"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44" w:type="pct"/>
            <w:tcBorders>
              <w:top w:val="single" w:sz="12"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Teori ve pratik arasındaki ilişkiyi kavrayacak şekilde, mali konular ile ilgili bilgi birikimine sahip olur. </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 </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rPr>
          <w:trHeight w:val="355"/>
        </w:trPr>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18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900"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6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04"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44"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362520">
        <w:tc>
          <w:tcPr>
            <w:tcW w:w="5000" w:type="pct"/>
            <w:gridSpan w:val="5"/>
            <w:tcBorders>
              <w:top w:val="single" w:sz="6"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885937" w:rsidRPr="00350E15" w:rsidRDefault="00885937" w:rsidP="00350E15">
      <w:pPr>
        <w:spacing w:after="0" w:line="240" w:lineRule="auto"/>
        <w:rPr>
          <w:rFonts w:ascii="Arial" w:hAnsi="Arial" w:cs="Arial"/>
          <w:color w:val="FF0000"/>
          <w:sz w:val="18"/>
          <w:szCs w:val="18"/>
        </w:rPr>
      </w:pPr>
    </w:p>
    <w:p w:rsidR="00885937" w:rsidRPr="00350E15" w:rsidRDefault="00885937" w:rsidP="00350E15">
      <w:pPr>
        <w:spacing w:after="0" w:line="240" w:lineRule="auto"/>
        <w:rPr>
          <w:rFonts w:ascii="Arial" w:hAnsi="Arial" w:cs="Arial"/>
          <w:sz w:val="18"/>
          <w:szCs w:val="18"/>
        </w:rPr>
      </w:pPr>
      <w:r w:rsidRPr="00350E15">
        <w:rPr>
          <w:rFonts w:ascii="Arial" w:hAnsi="Arial" w:cs="Arial"/>
          <w:b/>
          <w:sz w:val="18"/>
          <w:szCs w:val="18"/>
        </w:rPr>
        <w:t>Dersin Öğretim Üyesi:</w:t>
      </w:r>
      <w:r w:rsidR="002C370F">
        <w:rPr>
          <w:rFonts w:ascii="Arial" w:hAnsi="Arial" w:cs="Arial"/>
          <w:sz w:val="18"/>
          <w:szCs w:val="18"/>
        </w:rPr>
        <w:t xml:space="preserve">   </w:t>
      </w:r>
    </w:p>
    <w:p w:rsidR="00885937" w:rsidRPr="00350E15" w:rsidRDefault="00885937"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p>
    <w:p w:rsidR="00885937" w:rsidRDefault="00885937"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2C370F" w:rsidRDefault="002C370F"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543C8E" w:rsidRDefault="00543C8E" w:rsidP="00350E15">
      <w:pPr>
        <w:spacing w:after="0" w:line="240" w:lineRule="auto"/>
        <w:outlineLvl w:val="0"/>
        <w:rPr>
          <w:rFonts w:ascii="Arial" w:hAnsi="Arial" w:cs="Arial"/>
          <w:b/>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543C8E" w:rsidRDefault="00543C8E"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Pr="00350E15" w:rsidRDefault="00362520"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85937" w:rsidRPr="00350E15" w:rsidTr="00885937">
        <w:tc>
          <w:tcPr>
            <w:tcW w:w="1167" w:type="dxa"/>
            <w:vAlign w:val="center"/>
          </w:tcPr>
          <w:p w:rsidR="00885937" w:rsidRPr="00350E15" w:rsidRDefault="00885937"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885937" w:rsidRPr="00350E15" w:rsidRDefault="00885937" w:rsidP="00350E15">
            <w:pPr>
              <w:spacing w:after="0" w:line="240" w:lineRule="auto"/>
              <w:outlineLvl w:val="0"/>
              <w:rPr>
                <w:rFonts w:ascii="Arial" w:hAnsi="Arial" w:cs="Arial"/>
                <w:sz w:val="18"/>
                <w:szCs w:val="18"/>
              </w:rPr>
            </w:pPr>
            <w:r w:rsidRPr="00350E15">
              <w:rPr>
                <w:rFonts w:ascii="Arial" w:hAnsi="Arial" w:cs="Arial"/>
                <w:sz w:val="18"/>
                <w:szCs w:val="18"/>
              </w:rPr>
              <w:t xml:space="preserve"> Bahar</w:t>
            </w:r>
          </w:p>
        </w:tc>
      </w:tr>
    </w:tbl>
    <w:p w:rsidR="00885937" w:rsidRPr="00350E15" w:rsidRDefault="00885937"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85937" w:rsidRPr="00350E15" w:rsidTr="00885937">
        <w:tc>
          <w:tcPr>
            <w:tcW w:w="1668" w:type="dxa"/>
            <w:vAlign w:val="center"/>
          </w:tcPr>
          <w:p w:rsidR="00885937" w:rsidRPr="00350E15" w:rsidRDefault="00885937"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885937"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514202006</w:t>
            </w:r>
            <w:proofErr w:type="gramEnd"/>
          </w:p>
        </w:tc>
        <w:tc>
          <w:tcPr>
            <w:tcW w:w="1560" w:type="dxa"/>
            <w:vAlign w:val="center"/>
          </w:tcPr>
          <w:p w:rsidR="00885937" w:rsidRPr="00350E15" w:rsidRDefault="00885937"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885937" w:rsidRPr="00350E15" w:rsidRDefault="00885937" w:rsidP="00350E15">
            <w:pPr>
              <w:spacing w:after="0" w:line="240" w:lineRule="auto"/>
              <w:outlineLvl w:val="0"/>
              <w:rPr>
                <w:rFonts w:ascii="Arial" w:hAnsi="Arial" w:cs="Arial"/>
                <w:sz w:val="18"/>
                <w:szCs w:val="18"/>
              </w:rPr>
            </w:pPr>
            <w:bookmarkStart w:id="10" w:name="Türk"/>
            <w:bookmarkEnd w:id="10"/>
            <w:r w:rsidRPr="00350E15">
              <w:rPr>
                <w:rFonts w:ascii="Arial" w:hAnsi="Arial" w:cs="Arial"/>
                <w:sz w:val="18"/>
                <w:szCs w:val="18"/>
              </w:rPr>
              <w:t>Türk Bütçe Sistemi Analizi</w:t>
            </w:r>
          </w:p>
        </w:tc>
      </w:tr>
    </w:tbl>
    <w:p w:rsidR="00885937" w:rsidRPr="00350E15" w:rsidRDefault="00885937"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1082"/>
        <w:gridCol w:w="564"/>
        <w:gridCol w:w="229"/>
        <w:gridCol w:w="1095"/>
        <w:gridCol w:w="766"/>
        <w:gridCol w:w="53"/>
        <w:gridCol w:w="656"/>
        <w:gridCol w:w="850"/>
        <w:gridCol w:w="662"/>
        <w:gridCol w:w="100"/>
        <w:gridCol w:w="149"/>
        <w:gridCol w:w="2406"/>
        <w:gridCol w:w="14"/>
        <w:gridCol w:w="1547"/>
        <w:gridCol w:w="10"/>
      </w:tblGrid>
      <w:tr w:rsidR="00885937" w:rsidRPr="00350E15" w:rsidTr="00DD5401">
        <w:trPr>
          <w:gridBefore w:val="1"/>
          <w:gridAfter w:val="1"/>
          <w:wBefore w:w="17" w:type="pct"/>
          <w:wAfter w:w="6"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YARIYIL</w:t>
            </w:r>
          </w:p>
          <w:p w:rsidR="00885937" w:rsidRPr="00350E15" w:rsidRDefault="00885937" w:rsidP="00350E15">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885937" w:rsidRPr="00350E15" w:rsidTr="00DD5401">
        <w:trPr>
          <w:gridBefore w:val="1"/>
          <w:gridAfter w:val="1"/>
          <w:wBefore w:w="17" w:type="pct"/>
          <w:wAfter w:w="6" w:type="pct"/>
          <w:trHeight w:val="382"/>
        </w:trPr>
        <w:tc>
          <w:tcPr>
            <w:tcW w:w="529" w:type="pct"/>
            <w:vMerge/>
            <w:tcBorders>
              <w:top w:val="single" w:sz="4" w:space="0" w:color="auto"/>
              <w:left w:val="single" w:sz="12" w:space="0" w:color="auto"/>
              <w:bottom w:val="single" w:sz="4" w:space="0" w:color="auto"/>
              <w:right w:val="single" w:sz="12" w:space="0" w:color="auto"/>
            </w:tcBorders>
          </w:tcPr>
          <w:p w:rsidR="00885937" w:rsidRPr="00350E15" w:rsidRDefault="00885937" w:rsidP="00350E15">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885937" w:rsidRPr="00350E15" w:rsidRDefault="00885937"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885937" w:rsidRPr="00350E15" w:rsidRDefault="00885937"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885937" w:rsidRPr="00350E15" w:rsidTr="00DD5401">
        <w:trPr>
          <w:gridBefore w:val="1"/>
          <w:gridAfter w:val="1"/>
          <w:wBefore w:w="17" w:type="pct"/>
          <w:wAfter w:w="6"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2 </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3</w:t>
            </w:r>
          </w:p>
        </w:tc>
        <w:tc>
          <w:tcPr>
            <w:tcW w:w="536" w:type="pct"/>
            <w:tcBorders>
              <w:top w:val="single" w:sz="4" w:space="0" w:color="auto"/>
              <w:left w:val="single" w:sz="4" w:space="0" w:color="auto"/>
              <w:bottom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416" w:type="pct"/>
            <w:tcBorders>
              <w:top w:val="single" w:sz="4" w:space="0" w:color="auto"/>
              <w:bottom w:val="single" w:sz="12" w:space="0" w:color="auto"/>
              <w:right w:val="single" w:sz="4"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9 </w:t>
            </w:r>
          </w:p>
        </w:tc>
        <w:tc>
          <w:tcPr>
            <w:tcW w:w="1299" w:type="pct"/>
            <w:gridSpan w:val="3"/>
            <w:tcBorders>
              <w:top w:val="single" w:sz="4" w:space="0" w:color="auto"/>
              <w:left w:val="single" w:sz="4" w:space="0" w:color="auto"/>
              <w:bottom w:val="single" w:sz="12" w:space="0" w:color="auto"/>
            </w:tcBorders>
            <w:vAlign w:val="center"/>
          </w:tcPr>
          <w:p w:rsidR="00885937" w:rsidRPr="00350E15" w:rsidRDefault="00885937"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764" w:type="pct"/>
            <w:gridSpan w:val="2"/>
            <w:tcBorders>
              <w:top w:val="single" w:sz="4" w:space="0" w:color="auto"/>
              <w:left w:val="single" w:sz="4" w:space="0" w:color="auto"/>
              <w:bottom w:val="single" w:sz="12" w:space="0" w:color="auto"/>
            </w:tcBorders>
          </w:tcPr>
          <w:p w:rsidR="00885937" w:rsidRPr="00350E15" w:rsidRDefault="00885937"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885937" w:rsidRPr="00350E15" w:rsidTr="00DD5401">
        <w:tblPrEx>
          <w:tblBorders>
            <w:insideH w:val="single" w:sz="6" w:space="0" w:color="auto"/>
            <w:insideV w:val="single" w:sz="6" w:space="0" w:color="auto"/>
          </w:tblBorders>
        </w:tblPrEx>
        <w:trPr>
          <w:gridBefore w:val="1"/>
          <w:gridAfter w:val="1"/>
          <w:wBefore w:w="17" w:type="pct"/>
          <w:wAfter w:w="6" w:type="pct"/>
          <w:trHeight w:val="340"/>
        </w:trPr>
        <w:tc>
          <w:tcPr>
            <w:tcW w:w="4977" w:type="pct"/>
            <w:gridSpan w:val="14"/>
            <w:tcBorders>
              <w:top w:val="single" w:sz="12" w:space="0" w:color="auto"/>
              <w:left w:val="single" w:sz="12" w:space="0" w:color="auto"/>
              <w:bottom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DD5401">
        <w:tblPrEx>
          <w:tblBorders>
            <w:insideH w:val="single" w:sz="6" w:space="0" w:color="auto"/>
            <w:insideV w:val="single" w:sz="6" w:space="0" w:color="auto"/>
          </w:tblBorders>
        </w:tblPrEx>
        <w:trPr>
          <w:trHeight w:val="546"/>
        </w:trPr>
        <w:tc>
          <w:tcPr>
            <w:tcW w:w="822" w:type="pct"/>
            <w:gridSpan w:val="3"/>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63"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DD5401">
        <w:tblPrEx>
          <w:tblBorders>
            <w:insideH w:val="single" w:sz="6" w:space="0" w:color="auto"/>
            <w:insideV w:val="single" w:sz="6" w:space="0" w:color="auto"/>
          </w:tblBorders>
        </w:tblPrEx>
        <w:trPr>
          <w:trHeight w:val="138"/>
        </w:trPr>
        <w:tc>
          <w:tcPr>
            <w:tcW w:w="822" w:type="pct"/>
            <w:gridSpan w:val="3"/>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84"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63"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885937" w:rsidRPr="00350E15" w:rsidTr="00DD5401">
        <w:trPr>
          <w:gridBefore w:val="1"/>
          <w:gridAfter w:val="1"/>
          <w:wBefore w:w="17" w:type="pct"/>
          <w:wAfter w:w="6"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885937" w:rsidRPr="00350E15" w:rsidTr="00DD5401">
        <w:trPr>
          <w:gridBefore w:val="1"/>
          <w:gridAfter w:val="1"/>
          <w:wBefore w:w="17" w:type="pct"/>
          <w:wAfter w:w="6"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885937" w:rsidRPr="00350E15" w:rsidRDefault="00885937"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40 </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w:t>
            </w: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885937" w:rsidRPr="00350E15" w:rsidRDefault="00885937"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 </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4" w:space="0" w:color="auto"/>
              <w:left w:val="single" w:sz="8" w:space="0" w:color="auto"/>
              <w:bottom w:val="single" w:sz="4" w:space="0" w:color="auto"/>
              <w:right w:val="single" w:sz="12" w:space="0" w:color="auto"/>
            </w:tcBorders>
          </w:tcPr>
          <w:p w:rsidR="00885937" w:rsidRPr="00350E15" w:rsidRDefault="00885937" w:rsidP="00350E15">
            <w:pPr>
              <w:tabs>
                <w:tab w:val="center" w:pos="672"/>
              </w:tabs>
              <w:spacing w:after="0" w:line="240" w:lineRule="auto"/>
              <w:rPr>
                <w:rFonts w:ascii="Arial" w:hAnsi="Arial" w:cs="Arial"/>
                <w:sz w:val="18"/>
                <w:szCs w:val="18"/>
              </w:rPr>
            </w:pPr>
            <w:r w:rsidRPr="00350E15">
              <w:rPr>
                <w:rFonts w:ascii="Arial" w:hAnsi="Arial" w:cs="Arial"/>
                <w:sz w:val="18"/>
                <w:szCs w:val="18"/>
              </w:rPr>
              <w:tab/>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4" w:space="0" w:color="auto"/>
              <w:left w:val="single" w:sz="8" w:space="0" w:color="auto"/>
              <w:bottom w:val="single" w:sz="4"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20  </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w:t>
            </w:r>
          </w:p>
        </w:tc>
        <w:tc>
          <w:tcPr>
            <w:tcW w:w="764" w:type="pct"/>
            <w:gridSpan w:val="2"/>
            <w:tcBorders>
              <w:top w:val="single" w:sz="4" w:space="0" w:color="auto"/>
              <w:left w:val="single" w:sz="8" w:space="0" w:color="auto"/>
              <w:bottom w:val="single" w:sz="8"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8" w:space="0" w:color="auto"/>
              <w:left w:val="single" w:sz="8" w:space="0" w:color="auto"/>
              <w:bottom w:val="single" w:sz="8"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8" w:space="0" w:color="auto"/>
              <w:left w:val="single" w:sz="8" w:space="0" w:color="auto"/>
              <w:bottom w:val="single" w:sz="12"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885937" w:rsidRPr="00350E15" w:rsidTr="00DD5401">
        <w:trPr>
          <w:gridBefore w:val="1"/>
          <w:gridAfter w:val="1"/>
          <w:wBefore w:w="17" w:type="pct"/>
          <w:wAfter w:w="6"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885937" w:rsidRPr="00350E15" w:rsidRDefault="00885937" w:rsidP="00350E15">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 xml:space="preserve"> 40</w:t>
            </w:r>
          </w:p>
        </w:tc>
      </w:tr>
      <w:tr w:rsidR="00885937" w:rsidRPr="00350E15"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both"/>
              <w:rPr>
                <w:rFonts w:ascii="Arial" w:hAnsi="Arial" w:cs="Arial"/>
                <w:sz w:val="18"/>
                <w:szCs w:val="18"/>
              </w:rPr>
            </w:pPr>
          </w:p>
        </w:tc>
      </w:tr>
      <w:tr w:rsidR="00885937" w:rsidRPr="00350E15"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Türk Bütçe sistemine ilişkin bazı istatistiksel göstergeler, bütçenin hazırlanması </w:t>
            </w:r>
            <w:proofErr w:type="gramStart"/>
            <w:r w:rsidRPr="00350E15">
              <w:rPr>
                <w:rFonts w:ascii="Arial" w:hAnsi="Arial" w:cs="Arial"/>
                <w:sz w:val="18"/>
                <w:szCs w:val="18"/>
              </w:rPr>
              <w:t>görüşülmesi , kabulü</w:t>
            </w:r>
            <w:proofErr w:type="gramEnd"/>
            <w:r w:rsidRPr="00350E15">
              <w:rPr>
                <w:rFonts w:ascii="Arial" w:hAnsi="Arial" w:cs="Arial"/>
                <w:sz w:val="18"/>
                <w:szCs w:val="18"/>
              </w:rPr>
              <w:t>, yürütülmesi ve denetimi</w:t>
            </w:r>
          </w:p>
        </w:tc>
      </w:tr>
      <w:tr w:rsidR="00885937" w:rsidRPr="00350E15" w:rsidTr="00DD5401">
        <w:trPr>
          <w:gridBefore w:val="1"/>
          <w:gridAfter w:val="1"/>
          <w:wBefore w:w="17" w:type="pct"/>
          <w:wAfter w:w="6"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bCs/>
                <w:color w:val="000000"/>
                <w:sz w:val="18"/>
                <w:szCs w:val="18"/>
              </w:rPr>
              <w:t>Türkiye’de merkezi yönetim bütçesinin hazırlanma, görüşülüp onanma, uygulanma ve denetim süreçlerini inceleyerek Türk bütçe sistemini analiz etmektir.</w:t>
            </w:r>
          </w:p>
        </w:tc>
      </w:tr>
      <w:tr w:rsidR="00885937" w:rsidRPr="00350E15"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Türk Bütçe sistemini ve işleyiş sürecinin temel bileşimlerini kavrar.</w:t>
            </w:r>
          </w:p>
        </w:tc>
      </w:tr>
      <w:tr w:rsidR="00885937" w:rsidRPr="00350E15"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tabs>
                <w:tab w:val="left" w:pos="7800"/>
              </w:tabs>
              <w:spacing w:after="0" w:line="240" w:lineRule="auto"/>
              <w:rPr>
                <w:rFonts w:ascii="Arial" w:hAnsi="Arial" w:cs="Arial"/>
                <w:sz w:val="18"/>
                <w:szCs w:val="18"/>
              </w:rPr>
            </w:pPr>
            <w:r w:rsidRPr="00350E15">
              <w:rPr>
                <w:rFonts w:ascii="Arial" w:hAnsi="Arial" w:cs="Arial"/>
                <w:sz w:val="18"/>
                <w:szCs w:val="18"/>
              </w:rPr>
              <w:t>Kamu bütçesinin temel prensiplerini anlayarak, kamu bütçesinde çağdaş problemlerine çözüm türetebilir.</w:t>
            </w:r>
          </w:p>
        </w:tc>
      </w:tr>
      <w:tr w:rsidR="00885937" w:rsidRPr="00350E15"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pStyle w:val="Balk4"/>
              <w:spacing w:before="0" w:beforeAutospacing="0" w:after="0" w:afterAutospacing="0"/>
              <w:rPr>
                <w:rFonts w:ascii="Arial" w:hAnsi="Arial" w:cs="Arial"/>
                <w:b w:val="0"/>
                <w:sz w:val="18"/>
                <w:szCs w:val="18"/>
              </w:rPr>
            </w:pPr>
            <w:proofErr w:type="spellStart"/>
            <w:r w:rsidRPr="00350E15">
              <w:rPr>
                <w:rFonts w:ascii="Arial" w:hAnsi="Arial" w:cs="Arial"/>
                <w:b w:val="0"/>
                <w:sz w:val="18"/>
                <w:szCs w:val="18"/>
              </w:rPr>
              <w:t>Diamond</w:t>
            </w:r>
            <w:proofErr w:type="spellEnd"/>
            <w:r w:rsidRPr="00350E15">
              <w:rPr>
                <w:rFonts w:ascii="Arial" w:hAnsi="Arial" w:cs="Arial"/>
                <w:b w:val="0"/>
                <w:sz w:val="18"/>
                <w:szCs w:val="18"/>
              </w:rPr>
              <w:t xml:space="preserve">, </w:t>
            </w:r>
            <w:proofErr w:type="spellStart"/>
            <w:r w:rsidRPr="00350E15">
              <w:rPr>
                <w:rFonts w:ascii="Arial" w:hAnsi="Arial" w:cs="Arial"/>
                <w:b w:val="0"/>
                <w:sz w:val="18"/>
                <w:szCs w:val="18"/>
              </w:rPr>
              <w:t>Jack</w:t>
            </w:r>
            <w:proofErr w:type="spellEnd"/>
            <w:r w:rsidRPr="00350E15">
              <w:rPr>
                <w:rFonts w:ascii="Arial" w:hAnsi="Arial" w:cs="Arial"/>
                <w:b w:val="0"/>
                <w:sz w:val="18"/>
                <w:szCs w:val="18"/>
              </w:rPr>
              <w:t xml:space="preserve"> (2003). </w:t>
            </w:r>
            <w:proofErr w:type="spellStart"/>
            <w:r w:rsidRPr="00350E15">
              <w:rPr>
                <w:rFonts w:ascii="Arial" w:hAnsi="Arial" w:cs="Arial"/>
                <w:b w:val="0"/>
                <w:sz w:val="18"/>
                <w:szCs w:val="18"/>
              </w:rPr>
              <w:t>EperformanceBudgeting</w:t>
            </w:r>
            <w:proofErr w:type="spellEnd"/>
            <w:r w:rsidRPr="00350E15">
              <w:rPr>
                <w:rFonts w:ascii="Arial" w:hAnsi="Arial" w:cs="Arial"/>
                <w:b w:val="0"/>
                <w:sz w:val="18"/>
                <w:szCs w:val="18"/>
              </w:rPr>
              <w:t xml:space="preserve">: </w:t>
            </w:r>
            <w:proofErr w:type="spellStart"/>
            <w:r w:rsidRPr="00350E15">
              <w:rPr>
                <w:rFonts w:ascii="Arial" w:hAnsi="Arial" w:cs="Arial"/>
                <w:b w:val="0"/>
                <w:sz w:val="18"/>
                <w:szCs w:val="18"/>
              </w:rPr>
              <w:t>Managindthe</w:t>
            </w:r>
            <w:proofErr w:type="spellEnd"/>
            <w:r w:rsidRPr="00350E15">
              <w:rPr>
                <w:rFonts w:ascii="Arial" w:hAnsi="Arial" w:cs="Arial"/>
                <w:b w:val="0"/>
                <w:sz w:val="18"/>
                <w:szCs w:val="18"/>
              </w:rPr>
              <w:t xml:space="preserve"> Reform </w:t>
            </w:r>
            <w:proofErr w:type="spellStart"/>
            <w:r w:rsidRPr="00350E15">
              <w:rPr>
                <w:rFonts w:ascii="Arial" w:hAnsi="Arial" w:cs="Arial"/>
                <w:b w:val="0"/>
                <w:sz w:val="18"/>
                <w:szCs w:val="18"/>
              </w:rPr>
              <w:t>Process</w:t>
            </w:r>
            <w:proofErr w:type="spellEnd"/>
            <w:r w:rsidRPr="00350E15">
              <w:rPr>
                <w:rFonts w:ascii="Arial" w:hAnsi="Arial" w:cs="Arial"/>
                <w:b w:val="0"/>
                <w:sz w:val="18"/>
                <w:szCs w:val="18"/>
              </w:rPr>
              <w:t xml:space="preserve">, IMF </w:t>
            </w:r>
            <w:proofErr w:type="spellStart"/>
            <w:r w:rsidRPr="00350E15">
              <w:rPr>
                <w:rFonts w:ascii="Arial" w:hAnsi="Arial" w:cs="Arial"/>
                <w:b w:val="0"/>
                <w:sz w:val="18"/>
                <w:szCs w:val="18"/>
              </w:rPr>
              <w:t>WorkingPaper</w:t>
            </w:r>
            <w:proofErr w:type="spellEnd"/>
            <w:r w:rsidRPr="00350E15">
              <w:rPr>
                <w:rFonts w:ascii="Arial" w:hAnsi="Arial" w:cs="Arial"/>
                <w:b w:val="0"/>
                <w:sz w:val="18"/>
                <w:szCs w:val="18"/>
              </w:rPr>
              <w:t>.</w:t>
            </w:r>
          </w:p>
        </w:tc>
      </w:tr>
      <w:tr w:rsidR="00885937" w:rsidRPr="00350E15"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pStyle w:val="Balk4"/>
              <w:spacing w:before="0" w:beforeAutospacing="0" w:after="0" w:afterAutospacing="0"/>
              <w:rPr>
                <w:rFonts w:ascii="Arial" w:hAnsi="Arial" w:cs="Arial"/>
                <w:b w:val="0"/>
                <w:bCs w:val="0"/>
                <w:color w:val="000000"/>
                <w:sz w:val="18"/>
                <w:szCs w:val="18"/>
              </w:rPr>
            </w:pPr>
            <w:r w:rsidRPr="00350E15">
              <w:rPr>
                <w:rFonts w:ascii="Arial" w:hAnsi="Arial" w:cs="Arial"/>
                <w:b w:val="0"/>
                <w:bCs w:val="0"/>
                <w:color w:val="000000"/>
                <w:sz w:val="18"/>
                <w:szCs w:val="18"/>
              </w:rPr>
              <w:t xml:space="preserve">Devlet Bütçesi, </w:t>
            </w:r>
            <w:proofErr w:type="spellStart"/>
            <w:r w:rsidRPr="00350E15">
              <w:rPr>
                <w:rFonts w:ascii="Arial" w:hAnsi="Arial" w:cs="Arial"/>
                <w:b w:val="0"/>
                <w:bCs w:val="0"/>
                <w:color w:val="000000"/>
                <w:sz w:val="18"/>
                <w:szCs w:val="18"/>
              </w:rPr>
              <w:t>Açıköğretim</w:t>
            </w:r>
            <w:proofErr w:type="spellEnd"/>
            <w:r w:rsidRPr="00350E15">
              <w:rPr>
                <w:rFonts w:ascii="Arial" w:hAnsi="Arial" w:cs="Arial"/>
                <w:b w:val="0"/>
                <w:bCs w:val="0"/>
                <w:color w:val="000000"/>
                <w:sz w:val="18"/>
                <w:szCs w:val="18"/>
              </w:rPr>
              <w:t xml:space="preserve"> Yayınları.</w:t>
            </w:r>
          </w:p>
          <w:p w:rsidR="00885937" w:rsidRPr="00350E15" w:rsidRDefault="00885937" w:rsidP="00350E15">
            <w:pPr>
              <w:pStyle w:val="Balk4"/>
              <w:spacing w:before="0" w:beforeAutospacing="0" w:after="0" w:afterAutospacing="0"/>
              <w:rPr>
                <w:rFonts w:ascii="Arial" w:hAnsi="Arial" w:cs="Arial"/>
                <w:color w:val="000000"/>
                <w:sz w:val="18"/>
                <w:szCs w:val="18"/>
              </w:rPr>
            </w:pPr>
            <w:r w:rsidRPr="00350E15">
              <w:rPr>
                <w:rFonts w:ascii="Arial" w:hAnsi="Arial" w:cs="Arial"/>
                <w:b w:val="0"/>
                <w:bCs w:val="0"/>
                <w:color w:val="000000"/>
                <w:sz w:val="18"/>
                <w:szCs w:val="18"/>
              </w:rPr>
              <w:t xml:space="preserve">Bütçe Hukuku, Kamil Mutluer, Erdoğan Öner, Ahmet Kesik </w:t>
            </w:r>
          </w:p>
        </w:tc>
      </w:tr>
      <w:tr w:rsidR="00885937" w:rsidRPr="00350E15" w:rsidTr="00DD5401">
        <w:trPr>
          <w:gridBefore w:val="1"/>
          <w:gridAfter w:val="1"/>
          <w:wBefore w:w="17" w:type="pct"/>
          <w:wAfter w:w="6"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jc w:val="both"/>
              <w:rPr>
                <w:rFonts w:ascii="Arial" w:hAnsi="Arial" w:cs="Arial"/>
                <w:sz w:val="18"/>
                <w:szCs w:val="18"/>
              </w:rPr>
            </w:pPr>
          </w:p>
        </w:tc>
      </w:tr>
    </w:tbl>
    <w:p w:rsidR="00885937" w:rsidRPr="00350E15" w:rsidRDefault="00885937" w:rsidP="00350E15">
      <w:pPr>
        <w:spacing w:after="0" w:line="240" w:lineRule="auto"/>
        <w:rPr>
          <w:rFonts w:ascii="Arial" w:hAnsi="Arial" w:cs="Arial"/>
          <w:sz w:val="18"/>
          <w:szCs w:val="18"/>
        </w:rPr>
        <w:sectPr w:rsidR="00885937" w:rsidRPr="00350E15">
          <w:headerReference w:type="even" r:id="rId34"/>
          <w:headerReference w:type="default" r:id="rId35"/>
          <w:footerReference w:type="even" r:id="rId36"/>
          <w:footerReference w:type="default" r:id="rId37"/>
          <w:headerReference w:type="first" r:id="rId38"/>
          <w:footerReference w:type="first" r:id="rId39"/>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885937" w:rsidRPr="00350E15" w:rsidTr="00885937">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Türkiye’de bütçe sisteminin değerlendirilmesi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Türkiye’de genel olarak bütçe süreci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Bütçenin hazırlanması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Bütçenin hazırlanmasında kamu kurumlarının rolleri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Gelirlerin tahmini ve yöntemleri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Giderlerin tahmini ve yöntemleri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tabs>
                <w:tab w:val="left" w:pos="900"/>
              </w:tabs>
              <w:spacing w:after="0" w:line="240" w:lineRule="auto"/>
              <w:rPr>
                <w:rFonts w:ascii="Arial" w:hAnsi="Arial" w:cs="Arial"/>
                <w:sz w:val="18"/>
                <w:szCs w:val="18"/>
              </w:rPr>
            </w:pPr>
            <w:r w:rsidRPr="00350E15">
              <w:rPr>
                <w:rFonts w:ascii="Arial" w:hAnsi="Arial" w:cs="Arial"/>
                <w:sz w:val="18"/>
                <w:szCs w:val="18"/>
              </w:rPr>
              <w:t>ARA SINAV</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Bütçenin Meclise sunulması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Bütçenin mecliste görüşülüp onanma süreci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Bütçenin kamu kurumlarınca uygulanması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Gelirlerin toplaması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Giderlerin yapılması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Borçlanma </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Bütçenin denetimi </w:t>
            </w:r>
          </w:p>
        </w:tc>
      </w:tr>
      <w:tr w:rsidR="00885937" w:rsidRPr="00350E15" w:rsidTr="00885937">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FİNAL </w:t>
            </w:r>
          </w:p>
        </w:tc>
      </w:tr>
    </w:tbl>
    <w:p w:rsidR="00885937" w:rsidRPr="00350E15" w:rsidRDefault="00885937" w:rsidP="00350E15">
      <w:pPr>
        <w:spacing w:after="0" w:line="240" w:lineRule="auto"/>
        <w:rPr>
          <w:rFonts w:ascii="Arial" w:hAnsi="Arial" w:cs="Arial"/>
          <w:vanish/>
          <w:sz w:val="18"/>
          <w:szCs w:val="18"/>
        </w:rPr>
      </w:pPr>
    </w:p>
    <w:p w:rsidR="00885937" w:rsidRPr="00350E15" w:rsidRDefault="00885937" w:rsidP="00350E15">
      <w:pPr>
        <w:spacing w:after="0" w:line="240" w:lineRule="auto"/>
        <w:rPr>
          <w:rFonts w:ascii="Arial" w:hAnsi="Arial" w:cs="Arial"/>
          <w:color w:val="FF0000"/>
          <w:sz w:val="18"/>
          <w:szCs w:val="18"/>
        </w:rPr>
      </w:pPr>
    </w:p>
    <w:tbl>
      <w:tblPr>
        <w:tblpPr w:leftFromText="141" w:rightFromText="141" w:vertAnchor="text" w:horzAnchor="margin" w:tblpXSpec="center" w:tblpY="57"/>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4"/>
        <w:gridCol w:w="8051"/>
        <w:gridCol w:w="603"/>
        <w:gridCol w:w="679"/>
        <w:gridCol w:w="762"/>
      </w:tblGrid>
      <w:tr w:rsidR="00885937" w:rsidRPr="00350E15" w:rsidTr="00885937">
        <w:tc>
          <w:tcPr>
            <w:tcW w:w="364" w:type="pct"/>
            <w:tcBorders>
              <w:top w:val="single" w:sz="12"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51" w:type="pct"/>
            <w:tcBorders>
              <w:top w:val="single" w:sz="12"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Teori ve pratik arasındaki ilişkiyi kavrayacak şekilde mali konularla ilgili bilgi birikimine sahip olur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edindiği bilgileri kullanarak, mali ve iktisadi olaylar arasında neden-sonuç ilişişi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Vergilendirme süreciyle ilgili sahip olduğu teorik ve hukuki bilgileri kullanarak, vergi sistemlerinin işleyişini analiz edebilir ve farklı sistemlerin karşılaştırmasını yaparak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bCs/>
                <w:color w:val="000000"/>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bilimsek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Alanı ile ilgili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5000" w:type="pct"/>
            <w:gridSpan w:val="5"/>
            <w:tcBorders>
              <w:top w:val="single" w:sz="6"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885937" w:rsidRPr="00350E15" w:rsidRDefault="00885937" w:rsidP="00350E15">
      <w:pPr>
        <w:spacing w:after="0" w:line="240" w:lineRule="auto"/>
        <w:rPr>
          <w:rFonts w:ascii="Arial" w:hAnsi="Arial" w:cs="Arial"/>
          <w:color w:val="FF0000"/>
          <w:sz w:val="18"/>
          <w:szCs w:val="18"/>
        </w:rPr>
      </w:pPr>
    </w:p>
    <w:p w:rsidR="00885937" w:rsidRPr="00350E15" w:rsidRDefault="00885937" w:rsidP="00350E15">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w:t>
      </w:r>
    </w:p>
    <w:p w:rsidR="00885937" w:rsidRPr="00350E15" w:rsidRDefault="00885937"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p>
    <w:p w:rsidR="00885937" w:rsidRDefault="00885937"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Pr="00350E15"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Pr="00350E15" w:rsidRDefault="00362520"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50E15" w:rsidRPr="00350E15" w:rsidTr="00362520">
        <w:tc>
          <w:tcPr>
            <w:tcW w:w="1167" w:type="dxa"/>
            <w:vAlign w:val="center"/>
          </w:tcPr>
          <w:p w:rsidR="00350E15" w:rsidRPr="00350E15" w:rsidRDefault="00350E15"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350E15" w:rsidRPr="00350E15" w:rsidRDefault="00350E15" w:rsidP="00350E15">
            <w:pPr>
              <w:spacing w:after="0" w:line="240" w:lineRule="auto"/>
              <w:outlineLvl w:val="0"/>
              <w:rPr>
                <w:rFonts w:ascii="Arial" w:hAnsi="Arial" w:cs="Arial"/>
                <w:sz w:val="18"/>
                <w:szCs w:val="18"/>
              </w:rPr>
            </w:pPr>
            <w:r w:rsidRPr="00350E15">
              <w:rPr>
                <w:rFonts w:ascii="Arial" w:hAnsi="Arial" w:cs="Arial"/>
                <w:sz w:val="18"/>
                <w:szCs w:val="18"/>
              </w:rPr>
              <w:t xml:space="preserve"> Bahar</w:t>
            </w:r>
          </w:p>
        </w:tc>
      </w:tr>
    </w:tbl>
    <w:p w:rsidR="00350E15" w:rsidRPr="00350E15" w:rsidRDefault="00350E15"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50E15" w:rsidRPr="00350E15" w:rsidTr="00362520">
        <w:tc>
          <w:tcPr>
            <w:tcW w:w="1668" w:type="dxa"/>
            <w:vAlign w:val="center"/>
          </w:tcPr>
          <w:p w:rsidR="00350E15" w:rsidRPr="00350E15" w:rsidRDefault="00350E15"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350E15"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514202004</w:t>
            </w:r>
            <w:proofErr w:type="gramEnd"/>
          </w:p>
        </w:tc>
        <w:tc>
          <w:tcPr>
            <w:tcW w:w="1560" w:type="dxa"/>
            <w:vAlign w:val="center"/>
          </w:tcPr>
          <w:p w:rsidR="00350E15" w:rsidRPr="00350E15" w:rsidRDefault="00350E15"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350E15" w:rsidRPr="00350E15" w:rsidRDefault="00350E15" w:rsidP="00350E15">
            <w:pPr>
              <w:spacing w:after="0" w:line="240" w:lineRule="auto"/>
              <w:outlineLvl w:val="0"/>
              <w:rPr>
                <w:rFonts w:ascii="Arial" w:hAnsi="Arial" w:cs="Arial"/>
                <w:sz w:val="18"/>
                <w:szCs w:val="18"/>
              </w:rPr>
            </w:pPr>
            <w:bookmarkStart w:id="11" w:name="Yerel"/>
            <w:bookmarkEnd w:id="11"/>
            <w:r w:rsidRPr="00350E15">
              <w:rPr>
                <w:rFonts w:ascii="Arial" w:hAnsi="Arial" w:cs="Arial"/>
                <w:sz w:val="18"/>
                <w:szCs w:val="18"/>
              </w:rPr>
              <w:t>Yerel Yönetimler Ekonomisi</w:t>
            </w:r>
          </w:p>
        </w:tc>
      </w:tr>
    </w:tbl>
    <w:p w:rsidR="00350E15" w:rsidRPr="00350E15" w:rsidRDefault="00350E15"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1082"/>
        <w:gridCol w:w="564"/>
        <w:gridCol w:w="229"/>
        <w:gridCol w:w="1095"/>
        <w:gridCol w:w="766"/>
        <w:gridCol w:w="53"/>
        <w:gridCol w:w="656"/>
        <w:gridCol w:w="850"/>
        <w:gridCol w:w="662"/>
        <w:gridCol w:w="100"/>
        <w:gridCol w:w="149"/>
        <w:gridCol w:w="2406"/>
        <w:gridCol w:w="14"/>
        <w:gridCol w:w="1547"/>
        <w:gridCol w:w="10"/>
      </w:tblGrid>
      <w:tr w:rsidR="00350E15" w:rsidRPr="00350E15" w:rsidTr="00DD5401">
        <w:trPr>
          <w:gridBefore w:val="1"/>
          <w:gridAfter w:val="1"/>
          <w:wBefore w:w="17" w:type="pct"/>
          <w:wAfter w:w="6"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r w:rsidRPr="00350E15">
              <w:rPr>
                <w:rFonts w:ascii="Arial" w:hAnsi="Arial" w:cs="Arial"/>
                <w:b/>
                <w:sz w:val="18"/>
                <w:szCs w:val="18"/>
              </w:rPr>
              <w:t>YARIYIL</w:t>
            </w:r>
          </w:p>
          <w:p w:rsidR="00350E15" w:rsidRPr="00350E15" w:rsidRDefault="00350E15" w:rsidP="00350E15">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350E15" w:rsidRPr="00350E15" w:rsidTr="00DD5401">
        <w:trPr>
          <w:gridBefore w:val="1"/>
          <w:gridAfter w:val="1"/>
          <w:wBefore w:w="17" w:type="pct"/>
          <w:wAfter w:w="6" w:type="pct"/>
          <w:trHeight w:val="382"/>
        </w:trPr>
        <w:tc>
          <w:tcPr>
            <w:tcW w:w="529" w:type="pct"/>
            <w:vMerge/>
            <w:tcBorders>
              <w:top w:val="single" w:sz="4" w:space="0" w:color="auto"/>
              <w:left w:val="single" w:sz="12" w:space="0" w:color="auto"/>
              <w:bottom w:val="single" w:sz="4" w:space="0" w:color="auto"/>
              <w:right w:val="single" w:sz="12" w:space="0" w:color="auto"/>
            </w:tcBorders>
          </w:tcPr>
          <w:p w:rsidR="00350E15" w:rsidRPr="00350E15" w:rsidRDefault="00350E15" w:rsidP="00350E15">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350E15" w:rsidRPr="00350E15" w:rsidRDefault="00350E15"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350E15" w:rsidRPr="00350E15" w:rsidRDefault="00350E15"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350E15" w:rsidRPr="00350E15" w:rsidTr="00DD5401">
        <w:trPr>
          <w:gridBefore w:val="1"/>
          <w:gridAfter w:val="1"/>
          <w:wBefore w:w="17" w:type="pct"/>
          <w:wAfter w:w="6"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 2</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536" w:type="pct"/>
            <w:tcBorders>
              <w:top w:val="single" w:sz="4" w:space="0" w:color="auto"/>
              <w:left w:val="single" w:sz="4" w:space="0" w:color="auto"/>
              <w:bottom w:val="single" w:sz="12"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416" w:type="pct"/>
            <w:tcBorders>
              <w:top w:val="single" w:sz="4" w:space="0" w:color="auto"/>
              <w:bottom w:val="single" w:sz="12" w:space="0" w:color="auto"/>
              <w:right w:val="single" w:sz="4" w:space="0" w:color="auto"/>
            </w:tcBorders>
            <w:shd w:val="clear" w:color="auto" w:fill="auto"/>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9 </w:t>
            </w:r>
          </w:p>
        </w:tc>
        <w:tc>
          <w:tcPr>
            <w:tcW w:w="1299" w:type="pct"/>
            <w:gridSpan w:val="3"/>
            <w:tcBorders>
              <w:top w:val="single" w:sz="4" w:space="0" w:color="auto"/>
              <w:left w:val="single" w:sz="4" w:space="0" w:color="auto"/>
              <w:bottom w:val="single" w:sz="12" w:space="0" w:color="auto"/>
            </w:tcBorders>
            <w:vAlign w:val="center"/>
          </w:tcPr>
          <w:p w:rsidR="00350E15" w:rsidRPr="00350E15" w:rsidRDefault="00350E15"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(x   )</w:t>
            </w:r>
          </w:p>
        </w:tc>
        <w:tc>
          <w:tcPr>
            <w:tcW w:w="764" w:type="pct"/>
            <w:gridSpan w:val="2"/>
            <w:tcBorders>
              <w:top w:val="single" w:sz="4" w:space="0" w:color="auto"/>
              <w:left w:val="single" w:sz="4" w:space="0" w:color="auto"/>
              <w:bottom w:val="single" w:sz="12" w:space="0" w:color="auto"/>
            </w:tcBorders>
          </w:tcPr>
          <w:p w:rsidR="00350E15" w:rsidRPr="00350E15" w:rsidRDefault="00350E15"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350E15" w:rsidRPr="00350E15" w:rsidTr="00DD5401">
        <w:tblPrEx>
          <w:tblBorders>
            <w:insideH w:val="single" w:sz="6" w:space="0" w:color="auto"/>
            <w:insideV w:val="single" w:sz="6" w:space="0" w:color="auto"/>
          </w:tblBorders>
        </w:tblPrEx>
        <w:trPr>
          <w:gridBefore w:val="1"/>
          <w:gridAfter w:val="1"/>
          <w:wBefore w:w="17" w:type="pct"/>
          <w:wAfter w:w="6" w:type="pct"/>
          <w:trHeight w:val="340"/>
        </w:trPr>
        <w:tc>
          <w:tcPr>
            <w:tcW w:w="4977" w:type="pct"/>
            <w:gridSpan w:val="14"/>
            <w:tcBorders>
              <w:top w:val="single" w:sz="12" w:space="0" w:color="auto"/>
              <w:left w:val="single" w:sz="12" w:space="0" w:color="auto"/>
              <w:bottom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DD5401">
        <w:tblPrEx>
          <w:tblBorders>
            <w:insideH w:val="single" w:sz="6" w:space="0" w:color="auto"/>
            <w:insideV w:val="single" w:sz="6" w:space="0" w:color="auto"/>
          </w:tblBorders>
        </w:tblPrEx>
        <w:trPr>
          <w:trHeight w:val="546"/>
        </w:trPr>
        <w:tc>
          <w:tcPr>
            <w:tcW w:w="822" w:type="pct"/>
            <w:gridSpan w:val="3"/>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63"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DD5401">
        <w:tblPrEx>
          <w:tblBorders>
            <w:insideH w:val="single" w:sz="6" w:space="0" w:color="auto"/>
            <w:insideV w:val="single" w:sz="6" w:space="0" w:color="auto"/>
          </w:tblBorders>
        </w:tblPrEx>
        <w:trPr>
          <w:trHeight w:val="138"/>
        </w:trPr>
        <w:tc>
          <w:tcPr>
            <w:tcW w:w="822" w:type="pct"/>
            <w:gridSpan w:val="3"/>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84"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63"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350E15" w:rsidRPr="00350E15" w:rsidTr="00DD5401">
        <w:trPr>
          <w:gridBefore w:val="1"/>
          <w:gridAfter w:val="1"/>
          <w:wBefore w:w="17" w:type="pct"/>
          <w:wAfter w:w="6"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350E15" w:rsidRPr="00350E15" w:rsidTr="00DD5401">
        <w:trPr>
          <w:gridBefore w:val="1"/>
          <w:gridAfter w:val="1"/>
          <w:wBefore w:w="17" w:type="pct"/>
          <w:wAfter w:w="6"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350E15" w:rsidRPr="00350E15" w:rsidRDefault="00350E15" w:rsidP="00350E15">
            <w:pPr>
              <w:spacing w:after="0" w:line="240" w:lineRule="auto"/>
              <w:jc w:val="center"/>
              <w:rPr>
                <w:rFonts w:ascii="Arial" w:hAnsi="Arial" w:cs="Arial"/>
                <w:sz w:val="18"/>
                <w:szCs w:val="18"/>
                <w:highlight w:val="yellow"/>
              </w:rPr>
            </w:pPr>
            <w:r w:rsidRPr="00350E15">
              <w:rPr>
                <w:rFonts w:ascii="Arial" w:hAnsi="Arial" w:cs="Arial"/>
                <w:sz w:val="18"/>
                <w:szCs w:val="18"/>
              </w:rPr>
              <w:t xml:space="preserve"> 30</w:t>
            </w: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350E15" w:rsidRPr="00350E15" w:rsidRDefault="00350E15" w:rsidP="00350E15">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350E15" w:rsidRPr="00350E15" w:rsidRDefault="00350E15" w:rsidP="00350E15">
            <w:pPr>
              <w:spacing w:after="0" w:line="240" w:lineRule="auto"/>
              <w:jc w:val="center"/>
              <w:rPr>
                <w:rFonts w:ascii="Arial" w:hAnsi="Arial" w:cs="Arial"/>
                <w:sz w:val="18"/>
                <w:szCs w:val="18"/>
                <w:highlight w:val="yellow"/>
              </w:rPr>
            </w:pP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350E15" w:rsidRPr="00350E15" w:rsidRDefault="00350E15" w:rsidP="00350E15">
            <w:pPr>
              <w:spacing w:after="0" w:line="240" w:lineRule="auto"/>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350E15" w:rsidRPr="00350E15" w:rsidRDefault="00350E15" w:rsidP="00350E15">
            <w:pPr>
              <w:spacing w:after="0" w:line="240" w:lineRule="auto"/>
              <w:rPr>
                <w:rFonts w:ascii="Arial" w:hAnsi="Arial" w:cs="Arial"/>
                <w:sz w:val="18"/>
                <w:szCs w:val="18"/>
              </w:rPr>
            </w:pP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4" w:space="0" w:color="auto"/>
              <w:left w:val="single" w:sz="8" w:space="0" w:color="auto"/>
              <w:bottom w:val="single" w:sz="4" w:space="0" w:color="auto"/>
              <w:right w:val="single" w:sz="12" w:space="0" w:color="auto"/>
            </w:tcBorders>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 10 </w:t>
            </w: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4" w:space="0" w:color="auto"/>
              <w:left w:val="single" w:sz="8" w:space="0" w:color="auto"/>
              <w:bottom w:val="single" w:sz="8" w:space="0" w:color="auto"/>
              <w:right w:val="single" w:sz="12" w:space="0" w:color="auto"/>
            </w:tcBorders>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30 </w:t>
            </w: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350E15" w:rsidRPr="00350E15" w:rsidRDefault="00350E15" w:rsidP="00350E15">
            <w:pPr>
              <w:spacing w:after="0" w:line="240" w:lineRule="auto"/>
              <w:jc w:val="center"/>
              <w:rPr>
                <w:rFonts w:ascii="Arial" w:hAnsi="Arial" w:cs="Arial"/>
                <w:sz w:val="18"/>
                <w:szCs w:val="18"/>
              </w:rPr>
            </w:pPr>
          </w:p>
        </w:tc>
        <w:tc>
          <w:tcPr>
            <w:tcW w:w="764" w:type="pct"/>
            <w:gridSpan w:val="2"/>
            <w:tcBorders>
              <w:top w:val="single" w:sz="8" w:space="0" w:color="auto"/>
              <w:left w:val="single" w:sz="8" w:space="0" w:color="auto"/>
              <w:bottom w:val="single" w:sz="8" w:space="0" w:color="auto"/>
              <w:right w:val="single" w:sz="12" w:space="0" w:color="auto"/>
            </w:tcBorders>
          </w:tcPr>
          <w:p w:rsidR="00350E15" w:rsidRPr="00350E15" w:rsidRDefault="00350E15" w:rsidP="00350E15">
            <w:pPr>
              <w:spacing w:after="0" w:line="240" w:lineRule="auto"/>
              <w:rPr>
                <w:rFonts w:ascii="Arial" w:hAnsi="Arial" w:cs="Arial"/>
                <w:sz w:val="18"/>
                <w:szCs w:val="18"/>
              </w:rPr>
            </w:pPr>
          </w:p>
        </w:tc>
      </w:tr>
      <w:tr w:rsidR="00350E15"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350E15" w:rsidRPr="00350E15" w:rsidRDefault="00350E15" w:rsidP="00350E15">
            <w:pPr>
              <w:spacing w:after="0" w:line="240" w:lineRule="auto"/>
              <w:rPr>
                <w:rFonts w:ascii="Arial" w:hAnsi="Arial" w:cs="Arial"/>
                <w:sz w:val="18"/>
                <w:szCs w:val="18"/>
              </w:rPr>
            </w:pPr>
          </w:p>
        </w:tc>
        <w:tc>
          <w:tcPr>
            <w:tcW w:w="764" w:type="pct"/>
            <w:gridSpan w:val="2"/>
            <w:tcBorders>
              <w:top w:val="single" w:sz="8" w:space="0" w:color="auto"/>
              <w:left w:val="single" w:sz="8" w:space="0" w:color="auto"/>
              <w:bottom w:val="single" w:sz="12" w:space="0" w:color="auto"/>
              <w:right w:val="single" w:sz="12" w:space="0" w:color="auto"/>
            </w:tcBorders>
          </w:tcPr>
          <w:p w:rsidR="00350E15" w:rsidRPr="00350E15" w:rsidRDefault="00350E15" w:rsidP="00350E15">
            <w:pPr>
              <w:spacing w:after="0" w:line="240" w:lineRule="auto"/>
              <w:rPr>
                <w:rFonts w:ascii="Arial" w:hAnsi="Arial" w:cs="Arial"/>
                <w:sz w:val="18"/>
                <w:szCs w:val="18"/>
              </w:rPr>
            </w:pPr>
          </w:p>
        </w:tc>
      </w:tr>
      <w:tr w:rsidR="00350E15" w:rsidRPr="00350E15" w:rsidTr="00DD5401">
        <w:trPr>
          <w:gridBefore w:val="1"/>
          <w:gridAfter w:val="1"/>
          <w:wBefore w:w="17" w:type="pct"/>
          <w:wAfter w:w="6"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350E15" w:rsidRPr="00350E15" w:rsidRDefault="00350E15" w:rsidP="00350E15">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 xml:space="preserve"> 30</w:t>
            </w:r>
          </w:p>
        </w:tc>
      </w:tr>
      <w:tr w:rsidR="00350E15" w:rsidRPr="00350E15"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both"/>
              <w:rPr>
                <w:rFonts w:ascii="Arial" w:hAnsi="Arial" w:cs="Arial"/>
                <w:sz w:val="18"/>
                <w:szCs w:val="18"/>
              </w:rPr>
            </w:pPr>
          </w:p>
        </w:tc>
      </w:tr>
      <w:tr w:rsidR="00350E15" w:rsidRPr="00350E15"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E15" w:rsidRDefault="00350E15" w:rsidP="00350E15">
            <w:pPr>
              <w:spacing w:after="0" w:line="240" w:lineRule="auto"/>
              <w:rPr>
                <w:rFonts w:ascii="Arial" w:hAnsi="Arial" w:cs="Arial"/>
                <w:sz w:val="18"/>
                <w:szCs w:val="18"/>
              </w:rPr>
            </w:pPr>
            <w:proofErr w:type="gramStart"/>
            <w:r w:rsidRPr="00350E15">
              <w:rPr>
                <w:rFonts w:ascii="Arial" w:hAnsi="Arial" w:cs="Arial"/>
                <w:color w:val="000000"/>
                <w:sz w:val="18"/>
                <w:szCs w:val="18"/>
              </w:rPr>
              <w:t xml:space="preserve">Yerel yönetimlerin Ortaya Çıkışı ve Kavramsal Çerçeve, İdareler arası Mali İlişkiler, </w:t>
            </w:r>
            <w:proofErr w:type="spellStart"/>
            <w:r w:rsidRPr="00350E15">
              <w:rPr>
                <w:rFonts w:ascii="Arial" w:hAnsi="Arial" w:cs="Arial"/>
                <w:color w:val="000000"/>
                <w:sz w:val="18"/>
                <w:szCs w:val="18"/>
              </w:rPr>
              <w:t>İdarelerarası</w:t>
            </w:r>
            <w:proofErr w:type="spellEnd"/>
            <w:r w:rsidRPr="00350E15">
              <w:rPr>
                <w:rFonts w:ascii="Arial" w:hAnsi="Arial" w:cs="Arial"/>
                <w:color w:val="000000"/>
                <w:sz w:val="18"/>
                <w:szCs w:val="18"/>
              </w:rPr>
              <w:t xml:space="preserve"> Gider ve Gelirlerin Bölüşümü- Mali Tevzin, İl Özel İdarelerinin Mali Yapısı (Gelir- Gider- Bütçe- Denetim), Büyükşehir Belediyelerinin Mali yapısı (Gelir- Gider- Bütçe- Denetim), Belediyelerin Mali yapısı (Gelir- Gider- Bütçe- Denetim), Mahalli İdare Birlikleri ve Köy İdarelerinin Mali yapıları (Gelir- Gider- Bütçe- Denetim), İl Özel İdareleri ve Belediyelere Genel Bütçe Vergi Gelirlerinden Verilen Paylar, Türkiye’de Yerel Yönetimlerin Borçlanması</w:t>
            </w:r>
            <w:proofErr w:type="gramEnd"/>
          </w:p>
        </w:tc>
      </w:tr>
      <w:tr w:rsidR="00350E15" w:rsidRPr="00350E15" w:rsidTr="00DD5401">
        <w:trPr>
          <w:gridBefore w:val="1"/>
          <w:gridAfter w:val="1"/>
          <w:wBefore w:w="17" w:type="pct"/>
          <w:wAfter w:w="6"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bCs/>
                <w:color w:val="000000"/>
                <w:sz w:val="18"/>
                <w:szCs w:val="18"/>
              </w:rPr>
              <w:t xml:space="preserve"> Yerel yönetimlerin mali yapılarını teorik olarak açıkladıktan sonra ülkemizdeki yerel yönetimlerin ekonomik yapılarını gelir, gider, bütçe, mali denetim ve borçlanma yönleri ile analiz edebilmektedir.</w:t>
            </w:r>
          </w:p>
        </w:tc>
      </w:tr>
      <w:tr w:rsidR="00350E15" w:rsidRPr="00350E15"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rPr>
                <w:rFonts w:ascii="Arial" w:hAnsi="Arial" w:cs="Arial"/>
                <w:sz w:val="18"/>
                <w:szCs w:val="18"/>
              </w:rPr>
            </w:pPr>
          </w:p>
        </w:tc>
      </w:tr>
      <w:tr w:rsidR="00350E15" w:rsidRPr="00350E15"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E15" w:rsidRDefault="00350E15" w:rsidP="00350E15">
            <w:pPr>
              <w:tabs>
                <w:tab w:val="left" w:pos="7800"/>
              </w:tabs>
              <w:spacing w:after="0" w:line="240" w:lineRule="auto"/>
              <w:rPr>
                <w:rFonts w:ascii="Arial" w:hAnsi="Arial" w:cs="Arial"/>
                <w:sz w:val="18"/>
                <w:szCs w:val="18"/>
              </w:rPr>
            </w:pPr>
          </w:p>
        </w:tc>
      </w:tr>
      <w:tr w:rsidR="00350E15" w:rsidRPr="00350E15"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E15" w:rsidRDefault="00350E15" w:rsidP="00350E15">
            <w:pPr>
              <w:pStyle w:val="Balk4"/>
              <w:spacing w:before="0" w:beforeAutospacing="0" w:after="0" w:afterAutospacing="0"/>
              <w:rPr>
                <w:rFonts w:ascii="Arial" w:hAnsi="Arial" w:cs="Arial"/>
                <w:b w:val="0"/>
                <w:sz w:val="18"/>
                <w:szCs w:val="18"/>
              </w:rPr>
            </w:pPr>
            <w:r w:rsidRPr="00350E15">
              <w:rPr>
                <w:rFonts w:ascii="Arial" w:hAnsi="Arial" w:cs="Arial"/>
                <w:b w:val="0"/>
                <w:sz w:val="18"/>
                <w:szCs w:val="18"/>
              </w:rPr>
              <w:t xml:space="preserve"> Ahmet Ulusoy ve Tekin Akdemir, ‘Mahalli İdareler, Teori- Uygulama-Maliye’’, Seçkin Yayıncılık, Ankara Şubat 2007.</w:t>
            </w:r>
          </w:p>
        </w:tc>
      </w:tr>
      <w:tr w:rsidR="00350E15" w:rsidRPr="00350E15"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E15" w:rsidRDefault="00350E15" w:rsidP="00350E15">
            <w:pPr>
              <w:pStyle w:val="Balk4"/>
              <w:numPr>
                <w:ilvl w:val="0"/>
                <w:numId w:val="5"/>
              </w:numPr>
              <w:spacing w:before="0" w:beforeAutospacing="0" w:after="0" w:afterAutospacing="0"/>
              <w:rPr>
                <w:rFonts w:ascii="Arial" w:hAnsi="Arial" w:cs="Arial"/>
                <w:color w:val="000000"/>
                <w:sz w:val="18"/>
                <w:szCs w:val="18"/>
              </w:rPr>
            </w:pPr>
            <w:r w:rsidRPr="00350E15">
              <w:rPr>
                <w:rFonts w:ascii="Arial" w:hAnsi="Arial" w:cs="Arial"/>
                <w:b w:val="0"/>
                <w:bCs w:val="0"/>
                <w:color w:val="000000"/>
                <w:sz w:val="18"/>
                <w:szCs w:val="18"/>
              </w:rPr>
              <w:t>Nuri Tortop, Burhan Aykaç, Hüseyin Yayman ve Akif Özer, ‘Mahalli İdareler’’, Nobel Yayın Dağıtım, Ankara, Elim 2008.</w:t>
            </w:r>
          </w:p>
          <w:p w:rsidR="00350E15" w:rsidRPr="00350E15" w:rsidRDefault="00350E15" w:rsidP="00350E15">
            <w:pPr>
              <w:pStyle w:val="Balk4"/>
              <w:numPr>
                <w:ilvl w:val="0"/>
                <w:numId w:val="5"/>
              </w:numPr>
              <w:spacing w:before="0" w:beforeAutospacing="0" w:after="0" w:afterAutospacing="0"/>
              <w:rPr>
                <w:rFonts w:ascii="Arial" w:hAnsi="Arial" w:cs="Arial"/>
                <w:color w:val="000000"/>
                <w:sz w:val="18"/>
                <w:szCs w:val="18"/>
              </w:rPr>
            </w:pPr>
            <w:r w:rsidRPr="00350E15">
              <w:rPr>
                <w:rFonts w:ascii="Arial" w:hAnsi="Arial" w:cs="Arial"/>
                <w:b w:val="0"/>
                <w:bCs w:val="0"/>
                <w:color w:val="000000"/>
                <w:sz w:val="18"/>
                <w:szCs w:val="18"/>
              </w:rPr>
              <w:t>Dersin ana materyali, öğrenciler tarafından hazırlanan ödevlerle birlikte sınıfta tartışılan konular için tutulan notlardır.</w:t>
            </w:r>
          </w:p>
        </w:tc>
      </w:tr>
      <w:tr w:rsidR="00350E15" w:rsidRPr="00350E15" w:rsidTr="00DD5401">
        <w:trPr>
          <w:gridBefore w:val="1"/>
          <w:gridAfter w:val="1"/>
          <w:wBefore w:w="17" w:type="pct"/>
          <w:wAfter w:w="6"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E15" w:rsidRDefault="00350E15" w:rsidP="00350E15">
            <w:pPr>
              <w:spacing w:after="0" w:line="240" w:lineRule="auto"/>
              <w:jc w:val="both"/>
              <w:rPr>
                <w:rFonts w:ascii="Arial" w:hAnsi="Arial" w:cs="Arial"/>
                <w:sz w:val="18"/>
                <w:szCs w:val="18"/>
              </w:rPr>
            </w:pPr>
          </w:p>
        </w:tc>
      </w:tr>
    </w:tbl>
    <w:p w:rsidR="00350E15" w:rsidRPr="00350E15" w:rsidRDefault="00350E15" w:rsidP="00350E15">
      <w:pPr>
        <w:spacing w:after="0" w:line="240" w:lineRule="auto"/>
        <w:rPr>
          <w:rFonts w:ascii="Arial" w:hAnsi="Arial" w:cs="Arial"/>
          <w:sz w:val="18"/>
          <w:szCs w:val="18"/>
        </w:rPr>
        <w:sectPr w:rsidR="00350E15" w:rsidRPr="00350E15">
          <w:headerReference w:type="even" r:id="rId40"/>
          <w:headerReference w:type="default" r:id="rId41"/>
          <w:footerReference w:type="even" r:id="rId42"/>
          <w:footerReference w:type="default" r:id="rId43"/>
          <w:headerReference w:type="first" r:id="rId44"/>
          <w:footerReference w:type="first" r:id="rId45"/>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50E15" w:rsidRPr="00350E15" w:rsidTr="00362520">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Yerel yönetimlerin Ortaya Çıkışı ve Kavramsal Çerçeve</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İdareler arası Mali İlişkiler</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proofErr w:type="spellStart"/>
            <w:r w:rsidRPr="00350E15">
              <w:rPr>
                <w:rFonts w:ascii="Arial" w:hAnsi="Arial" w:cs="Arial"/>
                <w:color w:val="000000"/>
                <w:sz w:val="18"/>
                <w:szCs w:val="18"/>
              </w:rPr>
              <w:t>İdarelerarası</w:t>
            </w:r>
            <w:proofErr w:type="spellEnd"/>
            <w:r w:rsidRPr="00350E15">
              <w:rPr>
                <w:rFonts w:ascii="Arial" w:hAnsi="Arial" w:cs="Arial"/>
                <w:color w:val="000000"/>
                <w:sz w:val="18"/>
                <w:szCs w:val="18"/>
              </w:rPr>
              <w:t xml:space="preserve"> Gider ve Gelirlerin Bölüşümü- Mali Tevzin</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İl Özel İdarelerinin Mali Yapısı (Gelir- Gider- Bütçe- Denetim)</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Büyükşehir Belediyelerinin Mali yapısı</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Büyükşehir Belediyelerin Gelir- Gider- Bütçe- Denetim</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 xml:space="preserve"> ARA SINAV</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Belediyelerinin Mali yapısı</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Belediyelerin Gelir- Giderleri</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Belediyelerin Bütçe- Denetim</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Mahalli İdare Birlikleri ve Köy İdarelerinin Mali yapıları</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 xml:space="preserve">Mahalli İdare Birlikleri ve Köy </w:t>
            </w:r>
            <w:proofErr w:type="gramStart"/>
            <w:r w:rsidRPr="00350E15">
              <w:rPr>
                <w:rFonts w:ascii="Arial" w:hAnsi="Arial" w:cs="Arial"/>
                <w:color w:val="000000"/>
                <w:sz w:val="18"/>
                <w:szCs w:val="18"/>
              </w:rPr>
              <w:t>İdarelerinin  Gelir</w:t>
            </w:r>
            <w:proofErr w:type="gramEnd"/>
            <w:r w:rsidRPr="00350E15">
              <w:rPr>
                <w:rFonts w:ascii="Arial" w:hAnsi="Arial" w:cs="Arial"/>
                <w:color w:val="000000"/>
                <w:sz w:val="18"/>
                <w:szCs w:val="18"/>
              </w:rPr>
              <w:t>- Gider- Bütçe- Denetim</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İl Özel İdareleri ve Belediyelere Genel Bütçe Vergi Gelirlerinden Verilen Paylar</w:t>
            </w:r>
          </w:p>
        </w:tc>
      </w:tr>
      <w:tr w:rsidR="00350E15" w:rsidRPr="00350E15"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350E15" w:rsidRPr="00350E15" w:rsidRDefault="00350E15" w:rsidP="00350E15">
            <w:pPr>
              <w:spacing w:after="0" w:line="240" w:lineRule="auto"/>
              <w:rPr>
                <w:rFonts w:ascii="Arial" w:hAnsi="Arial" w:cs="Arial"/>
                <w:sz w:val="18"/>
                <w:szCs w:val="18"/>
              </w:rPr>
            </w:pPr>
            <w:r w:rsidRPr="00350E15">
              <w:rPr>
                <w:rFonts w:ascii="Arial" w:hAnsi="Arial" w:cs="Arial"/>
                <w:color w:val="000000"/>
                <w:sz w:val="18"/>
                <w:szCs w:val="18"/>
              </w:rPr>
              <w:t>Türkiye’de Yerel Yönetimlerin Borçlanması</w:t>
            </w:r>
          </w:p>
        </w:tc>
      </w:tr>
      <w:tr w:rsidR="00350E15" w:rsidRPr="00350E15" w:rsidTr="00362520">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350E15" w:rsidRPr="00350E15" w:rsidRDefault="00350E15" w:rsidP="00350E15">
      <w:pPr>
        <w:spacing w:after="0" w:line="240" w:lineRule="auto"/>
        <w:rPr>
          <w:rFonts w:ascii="Arial" w:hAnsi="Arial" w:cs="Arial"/>
          <w:vanish/>
          <w:sz w:val="18"/>
          <w:szCs w:val="18"/>
        </w:rPr>
      </w:pPr>
    </w:p>
    <w:p w:rsidR="00350E15" w:rsidRPr="00350E15" w:rsidRDefault="00350E15" w:rsidP="00350E15">
      <w:pPr>
        <w:spacing w:after="0" w:line="240" w:lineRule="auto"/>
        <w:rPr>
          <w:rFonts w:ascii="Arial" w:hAnsi="Arial" w:cs="Arial"/>
          <w:color w:val="FF0000"/>
          <w:sz w:val="18"/>
          <w:szCs w:val="18"/>
        </w:rPr>
      </w:pPr>
    </w:p>
    <w:tbl>
      <w:tblPr>
        <w:tblpPr w:leftFromText="141" w:rightFromText="141" w:vertAnchor="text" w:horzAnchor="margin" w:tblpXSpec="center" w:tblpY="27"/>
        <w:tblW w:w="558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4"/>
        <w:gridCol w:w="8050"/>
        <w:gridCol w:w="603"/>
        <w:gridCol w:w="680"/>
        <w:gridCol w:w="766"/>
      </w:tblGrid>
      <w:tr w:rsidR="00350E15" w:rsidRPr="00350E15" w:rsidTr="00362520">
        <w:tc>
          <w:tcPr>
            <w:tcW w:w="411" w:type="pct"/>
            <w:tcBorders>
              <w:top w:val="single" w:sz="12"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658" w:type="pct"/>
            <w:tcBorders>
              <w:top w:val="single" w:sz="12" w:space="0" w:color="auto"/>
              <w:left w:val="single" w:sz="6" w:space="0" w:color="auto"/>
              <w:bottom w:val="single" w:sz="6" w:space="0" w:color="auto"/>
              <w:right w:val="single" w:sz="6" w:space="0" w:color="auto"/>
            </w:tcBorders>
          </w:tcPr>
          <w:p w:rsidR="00350E15" w:rsidRPr="00350E15" w:rsidRDefault="00350E15"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4" w:type="pct"/>
            <w:tcBorders>
              <w:top w:val="single" w:sz="12"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09" w:type="pct"/>
            <w:tcBorders>
              <w:top w:val="single" w:sz="12"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48" w:type="pct"/>
            <w:tcBorders>
              <w:top w:val="single" w:sz="12"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Teori ve pratik arasındaki ilişkiyi kavrayacak şekilde mali konularla ilgili bilgi birikimine sahip olur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Alanı ile ilgili edindiği bilgileri kullanarak, mali ve iktisadi olaylar arasında neden-sonuç ilişişi kurabilir ve yorumlayabilir.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 xml:space="preserve">  X</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Vergilendirme süreciyle ilgili sahip olduğu teorik ve hukuki bilgileri kullanarak, vergi sistemlerinin işleyişini analiz edebilir ve farklı sistemlerin karşılaştırmasını yaparak yorumlayabilir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bCs/>
                <w:color w:val="000000"/>
                <w:sz w:val="18"/>
                <w:szCs w:val="18"/>
              </w:rPr>
              <w:t>Küreselleşme sürecinde kamu kesiminin iktisadi hayattaki etkileşimini saptayarak, uluslararası mali problemlere karşı çözüm önerileri geliştirebilir.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bilimsek bir yayın safhasına getirebilir.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 xml:space="preserve">Alanı ile ilgili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rPr>
          <w:trHeight w:val="355"/>
        </w:trPr>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X</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411" w:type="pct"/>
            <w:tcBorders>
              <w:top w:val="single" w:sz="6" w:space="0" w:color="auto"/>
              <w:left w:val="single" w:sz="12"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658"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4"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r w:rsidRPr="00350E15">
              <w:rPr>
                <w:rFonts w:ascii="Arial" w:hAnsi="Arial" w:cs="Arial"/>
                <w:b/>
                <w:sz w:val="18"/>
                <w:szCs w:val="18"/>
              </w:rPr>
              <w:t xml:space="preserve">X </w:t>
            </w:r>
          </w:p>
        </w:tc>
        <w:tc>
          <w:tcPr>
            <w:tcW w:w="309" w:type="pct"/>
            <w:tcBorders>
              <w:top w:val="single" w:sz="6" w:space="0" w:color="auto"/>
              <w:left w:val="single" w:sz="6" w:space="0" w:color="auto"/>
              <w:bottom w:val="single" w:sz="6" w:space="0" w:color="auto"/>
              <w:right w:val="single" w:sz="6"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c>
          <w:tcPr>
            <w:tcW w:w="348" w:type="pct"/>
            <w:tcBorders>
              <w:top w:val="single" w:sz="6" w:space="0" w:color="auto"/>
              <w:left w:val="single" w:sz="6" w:space="0" w:color="auto"/>
              <w:bottom w:val="single" w:sz="6" w:space="0" w:color="auto"/>
              <w:right w:val="single" w:sz="12" w:space="0" w:color="auto"/>
            </w:tcBorders>
            <w:vAlign w:val="center"/>
          </w:tcPr>
          <w:p w:rsidR="00350E15" w:rsidRPr="00350E15" w:rsidRDefault="00350E15" w:rsidP="00350E15">
            <w:pPr>
              <w:spacing w:after="0" w:line="240" w:lineRule="auto"/>
              <w:jc w:val="center"/>
              <w:rPr>
                <w:rFonts w:ascii="Arial" w:hAnsi="Arial" w:cs="Arial"/>
                <w:b/>
                <w:sz w:val="18"/>
                <w:szCs w:val="18"/>
              </w:rPr>
            </w:pPr>
          </w:p>
        </w:tc>
      </w:tr>
      <w:tr w:rsidR="00350E15" w:rsidRPr="00350E15" w:rsidTr="00362520">
        <w:tc>
          <w:tcPr>
            <w:tcW w:w="5000" w:type="pct"/>
            <w:gridSpan w:val="5"/>
            <w:tcBorders>
              <w:top w:val="single" w:sz="6" w:space="0" w:color="auto"/>
              <w:left w:val="single" w:sz="12" w:space="0" w:color="auto"/>
              <w:bottom w:val="single" w:sz="12" w:space="0" w:color="auto"/>
              <w:right w:val="single" w:sz="12" w:space="0" w:color="auto"/>
            </w:tcBorders>
            <w:vAlign w:val="center"/>
          </w:tcPr>
          <w:p w:rsidR="00350E15" w:rsidRPr="00350E15" w:rsidRDefault="00350E15"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350E15" w:rsidRPr="00350E15" w:rsidRDefault="00350E15" w:rsidP="00350E15">
      <w:pPr>
        <w:spacing w:after="0" w:line="240" w:lineRule="auto"/>
        <w:rPr>
          <w:rFonts w:ascii="Arial" w:hAnsi="Arial" w:cs="Arial"/>
          <w:color w:val="FF0000"/>
          <w:sz w:val="18"/>
          <w:szCs w:val="18"/>
        </w:rPr>
      </w:pPr>
    </w:p>
    <w:p w:rsidR="00350E15" w:rsidRPr="00350E15" w:rsidRDefault="00350E15" w:rsidP="00350E15">
      <w:pPr>
        <w:spacing w:after="0" w:line="240" w:lineRule="auto"/>
        <w:rPr>
          <w:rFonts w:ascii="Arial" w:hAnsi="Arial" w:cs="Arial"/>
          <w:sz w:val="18"/>
          <w:szCs w:val="18"/>
        </w:rPr>
      </w:pPr>
      <w:r w:rsidRPr="00350E15">
        <w:rPr>
          <w:rFonts w:ascii="Arial" w:hAnsi="Arial" w:cs="Arial"/>
          <w:b/>
          <w:sz w:val="18"/>
          <w:szCs w:val="18"/>
        </w:rPr>
        <w:t>Dersin Öğretim Üyesi:</w:t>
      </w:r>
    </w:p>
    <w:p w:rsidR="00350E15" w:rsidRPr="00350E15" w:rsidRDefault="00350E15"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p>
    <w:p w:rsidR="00350E15" w:rsidRPr="00350E15" w:rsidRDefault="00350E15" w:rsidP="00350E15">
      <w:pPr>
        <w:tabs>
          <w:tab w:val="left" w:pos="7800"/>
        </w:tabs>
        <w:spacing w:after="0" w:line="240" w:lineRule="auto"/>
        <w:rPr>
          <w:rFonts w:ascii="Arial" w:hAnsi="Arial" w:cs="Arial"/>
          <w:sz w:val="18"/>
          <w:szCs w:val="18"/>
        </w:rPr>
      </w:pPr>
    </w:p>
    <w:p w:rsidR="00885937" w:rsidRDefault="00885937"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2A75EC" w:rsidRDefault="002A75EC"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Default="00362520" w:rsidP="00350E15">
      <w:pPr>
        <w:spacing w:after="0" w:line="240" w:lineRule="auto"/>
        <w:outlineLvl w:val="0"/>
        <w:rPr>
          <w:rFonts w:ascii="Arial" w:hAnsi="Arial" w:cs="Arial"/>
          <w:b/>
          <w:sz w:val="18"/>
          <w:szCs w:val="18"/>
        </w:rPr>
      </w:pPr>
    </w:p>
    <w:p w:rsidR="00362520" w:rsidRPr="00350E15" w:rsidRDefault="00362520"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85937" w:rsidRPr="00350E15" w:rsidTr="00885937">
        <w:tc>
          <w:tcPr>
            <w:tcW w:w="1167" w:type="dxa"/>
            <w:vAlign w:val="center"/>
          </w:tcPr>
          <w:p w:rsidR="00885937" w:rsidRPr="00350E15" w:rsidRDefault="00885937"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885937" w:rsidRPr="00350E15" w:rsidRDefault="00885937" w:rsidP="00350E15">
            <w:pPr>
              <w:spacing w:after="0" w:line="240" w:lineRule="auto"/>
              <w:outlineLvl w:val="0"/>
              <w:rPr>
                <w:rFonts w:ascii="Arial" w:hAnsi="Arial" w:cs="Arial"/>
                <w:sz w:val="18"/>
                <w:szCs w:val="18"/>
              </w:rPr>
            </w:pPr>
            <w:r w:rsidRPr="00350E15">
              <w:rPr>
                <w:rFonts w:ascii="Arial" w:hAnsi="Arial" w:cs="Arial"/>
                <w:sz w:val="18"/>
                <w:szCs w:val="18"/>
              </w:rPr>
              <w:t xml:space="preserve"> Bahar</w:t>
            </w:r>
          </w:p>
        </w:tc>
      </w:tr>
    </w:tbl>
    <w:p w:rsidR="00885937" w:rsidRPr="00350E15" w:rsidRDefault="00885937"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85937" w:rsidRPr="00350E15" w:rsidTr="00885937">
        <w:tc>
          <w:tcPr>
            <w:tcW w:w="1668" w:type="dxa"/>
            <w:vAlign w:val="center"/>
          </w:tcPr>
          <w:p w:rsidR="00885937" w:rsidRPr="00350E15" w:rsidRDefault="00885937"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885937"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514202005</w:t>
            </w:r>
            <w:proofErr w:type="gramEnd"/>
          </w:p>
        </w:tc>
        <w:tc>
          <w:tcPr>
            <w:tcW w:w="1560" w:type="dxa"/>
            <w:vAlign w:val="center"/>
          </w:tcPr>
          <w:p w:rsidR="00885937" w:rsidRPr="00350E15" w:rsidRDefault="00885937"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885937" w:rsidRPr="00350E15" w:rsidRDefault="00885937" w:rsidP="00350E15">
            <w:pPr>
              <w:spacing w:after="0" w:line="240" w:lineRule="auto"/>
              <w:outlineLvl w:val="0"/>
              <w:rPr>
                <w:rFonts w:ascii="Arial" w:hAnsi="Arial" w:cs="Arial"/>
                <w:sz w:val="18"/>
                <w:szCs w:val="18"/>
              </w:rPr>
            </w:pPr>
            <w:bookmarkStart w:id="12" w:name="Avrupa"/>
            <w:bookmarkEnd w:id="12"/>
            <w:r w:rsidRPr="00350E15">
              <w:rPr>
                <w:rFonts w:ascii="Arial" w:hAnsi="Arial" w:cs="Arial"/>
                <w:sz w:val="18"/>
                <w:szCs w:val="18"/>
              </w:rPr>
              <w:t>Avrupa Birliği Vergi Hukuku</w:t>
            </w:r>
          </w:p>
        </w:tc>
      </w:tr>
    </w:tbl>
    <w:p w:rsidR="00885937" w:rsidRPr="00350E15" w:rsidRDefault="00885937"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1082"/>
        <w:gridCol w:w="564"/>
        <w:gridCol w:w="229"/>
        <w:gridCol w:w="1095"/>
        <w:gridCol w:w="766"/>
        <w:gridCol w:w="53"/>
        <w:gridCol w:w="656"/>
        <w:gridCol w:w="850"/>
        <w:gridCol w:w="662"/>
        <w:gridCol w:w="100"/>
        <w:gridCol w:w="149"/>
        <w:gridCol w:w="2406"/>
        <w:gridCol w:w="14"/>
        <w:gridCol w:w="1547"/>
        <w:gridCol w:w="10"/>
      </w:tblGrid>
      <w:tr w:rsidR="00885937" w:rsidRPr="00350E15" w:rsidTr="00DD5401">
        <w:trPr>
          <w:gridBefore w:val="1"/>
          <w:gridAfter w:val="1"/>
          <w:wBefore w:w="17" w:type="pct"/>
          <w:wAfter w:w="6"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YARIYIL</w:t>
            </w:r>
          </w:p>
          <w:p w:rsidR="00885937" w:rsidRPr="00350E15" w:rsidRDefault="00885937" w:rsidP="00350E15">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885937" w:rsidRPr="00350E15" w:rsidTr="00DD5401">
        <w:trPr>
          <w:gridBefore w:val="1"/>
          <w:gridAfter w:val="1"/>
          <w:wBefore w:w="17" w:type="pct"/>
          <w:wAfter w:w="6" w:type="pct"/>
          <w:trHeight w:val="382"/>
        </w:trPr>
        <w:tc>
          <w:tcPr>
            <w:tcW w:w="529" w:type="pct"/>
            <w:vMerge/>
            <w:tcBorders>
              <w:top w:val="single" w:sz="4" w:space="0" w:color="auto"/>
              <w:left w:val="single" w:sz="12" w:space="0" w:color="auto"/>
              <w:bottom w:val="single" w:sz="4" w:space="0" w:color="auto"/>
              <w:right w:val="single" w:sz="12" w:space="0" w:color="auto"/>
            </w:tcBorders>
          </w:tcPr>
          <w:p w:rsidR="00885937" w:rsidRPr="00350E15" w:rsidRDefault="00885937" w:rsidP="00350E15">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885937" w:rsidRPr="00350E15" w:rsidRDefault="00885937"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885937" w:rsidRPr="00350E15" w:rsidRDefault="00885937"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885937" w:rsidRPr="00350E15" w:rsidTr="00DD5401">
        <w:trPr>
          <w:gridBefore w:val="1"/>
          <w:gridAfter w:val="1"/>
          <w:wBefore w:w="17" w:type="pct"/>
          <w:wAfter w:w="6"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536" w:type="pct"/>
            <w:tcBorders>
              <w:top w:val="single" w:sz="4" w:space="0" w:color="auto"/>
              <w:left w:val="single" w:sz="4" w:space="0" w:color="auto"/>
              <w:bottom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416" w:type="pct"/>
            <w:tcBorders>
              <w:top w:val="single" w:sz="4" w:space="0" w:color="auto"/>
              <w:bottom w:val="single" w:sz="12" w:space="0" w:color="auto"/>
              <w:right w:val="single" w:sz="4"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1299" w:type="pct"/>
            <w:gridSpan w:val="3"/>
            <w:tcBorders>
              <w:top w:val="single" w:sz="4" w:space="0" w:color="auto"/>
              <w:left w:val="single" w:sz="4" w:space="0" w:color="auto"/>
              <w:bottom w:val="single" w:sz="12" w:space="0" w:color="auto"/>
            </w:tcBorders>
            <w:vAlign w:val="center"/>
          </w:tcPr>
          <w:p w:rsidR="00885937" w:rsidRPr="00350E15" w:rsidRDefault="00885937"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w:t>
            </w:r>
          </w:p>
        </w:tc>
        <w:tc>
          <w:tcPr>
            <w:tcW w:w="764" w:type="pct"/>
            <w:gridSpan w:val="2"/>
            <w:tcBorders>
              <w:top w:val="single" w:sz="4" w:space="0" w:color="auto"/>
              <w:left w:val="single" w:sz="4" w:space="0" w:color="auto"/>
              <w:bottom w:val="single" w:sz="12" w:space="0" w:color="auto"/>
            </w:tcBorders>
          </w:tcPr>
          <w:p w:rsidR="00885937" w:rsidRPr="00350E15" w:rsidRDefault="00885937"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885937" w:rsidRPr="00350E15" w:rsidTr="00DD5401">
        <w:tblPrEx>
          <w:tblBorders>
            <w:insideH w:val="single" w:sz="6" w:space="0" w:color="auto"/>
            <w:insideV w:val="single" w:sz="6" w:space="0" w:color="auto"/>
          </w:tblBorders>
        </w:tblPrEx>
        <w:trPr>
          <w:gridBefore w:val="1"/>
          <w:gridAfter w:val="1"/>
          <w:wBefore w:w="17" w:type="pct"/>
          <w:wAfter w:w="6" w:type="pct"/>
          <w:trHeight w:val="340"/>
        </w:trPr>
        <w:tc>
          <w:tcPr>
            <w:tcW w:w="4977" w:type="pct"/>
            <w:gridSpan w:val="14"/>
            <w:tcBorders>
              <w:top w:val="single" w:sz="12" w:space="0" w:color="auto"/>
              <w:left w:val="single" w:sz="12" w:space="0" w:color="auto"/>
              <w:bottom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D5401" w:rsidRPr="00350E15" w:rsidTr="00DD5401">
        <w:tblPrEx>
          <w:tblBorders>
            <w:insideH w:val="single" w:sz="6" w:space="0" w:color="auto"/>
            <w:insideV w:val="single" w:sz="6" w:space="0" w:color="auto"/>
          </w:tblBorders>
        </w:tblPrEx>
        <w:trPr>
          <w:trHeight w:val="546"/>
        </w:trPr>
        <w:tc>
          <w:tcPr>
            <w:tcW w:w="822" w:type="pct"/>
            <w:gridSpan w:val="3"/>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63"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DD5401">
        <w:tblPrEx>
          <w:tblBorders>
            <w:insideH w:val="single" w:sz="6" w:space="0" w:color="auto"/>
            <w:insideV w:val="single" w:sz="6" w:space="0" w:color="auto"/>
          </w:tblBorders>
        </w:tblPrEx>
        <w:trPr>
          <w:trHeight w:val="138"/>
        </w:trPr>
        <w:tc>
          <w:tcPr>
            <w:tcW w:w="822" w:type="pct"/>
            <w:gridSpan w:val="3"/>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84"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63"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885937" w:rsidRPr="00350E15" w:rsidTr="00DD5401">
        <w:trPr>
          <w:gridBefore w:val="1"/>
          <w:gridAfter w:val="1"/>
          <w:wBefore w:w="17" w:type="pct"/>
          <w:wAfter w:w="6"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885937" w:rsidRPr="00350E15" w:rsidTr="00DD5401">
        <w:trPr>
          <w:gridBefore w:val="1"/>
          <w:gridAfter w:val="1"/>
          <w:wBefore w:w="17" w:type="pct"/>
          <w:wAfter w:w="6"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885937" w:rsidRPr="00350E15" w:rsidRDefault="00885937" w:rsidP="00350E15">
            <w:pPr>
              <w:spacing w:after="0" w:line="240" w:lineRule="auto"/>
              <w:jc w:val="center"/>
              <w:rPr>
                <w:rFonts w:ascii="Arial" w:hAnsi="Arial" w:cs="Arial"/>
                <w:sz w:val="18"/>
                <w:szCs w:val="18"/>
                <w:highlight w:val="yellow"/>
              </w:rPr>
            </w:pPr>
            <w:r w:rsidRPr="00350E15">
              <w:rPr>
                <w:rFonts w:ascii="Arial" w:hAnsi="Arial" w:cs="Arial"/>
                <w:sz w:val="18"/>
                <w:szCs w:val="18"/>
              </w:rPr>
              <w:t>30</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885937" w:rsidRPr="00350E15" w:rsidRDefault="00885937" w:rsidP="00350E15">
            <w:pPr>
              <w:spacing w:after="0" w:line="240" w:lineRule="auto"/>
              <w:jc w:val="center"/>
              <w:rPr>
                <w:rFonts w:ascii="Arial" w:hAnsi="Arial" w:cs="Arial"/>
                <w:sz w:val="18"/>
                <w:szCs w:val="18"/>
                <w:highlight w:val="yellow"/>
              </w:rPr>
            </w:pPr>
            <w:r w:rsidRPr="00350E15">
              <w:rPr>
                <w:rFonts w:ascii="Arial" w:hAnsi="Arial" w:cs="Arial"/>
                <w:sz w:val="18"/>
                <w:szCs w:val="18"/>
              </w:rPr>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4" w:space="0" w:color="auto"/>
              <w:left w:val="single" w:sz="8" w:space="0" w:color="auto"/>
              <w:bottom w:val="single" w:sz="4"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4" w:space="0" w:color="auto"/>
              <w:left w:val="single" w:sz="8" w:space="0" w:color="auto"/>
              <w:bottom w:val="single" w:sz="4"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4" w:space="0" w:color="auto"/>
              <w:left w:val="single" w:sz="8" w:space="0" w:color="auto"/>
              <w:bottom w:val="single" w:sz="8"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30</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8" w:space="0" w:color="auto"/>
              <w:left w:val="single" w:sz="8" w:space="0" w:color="auto"/>
              <w:bottom w:val="single" w:sz="8"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885937" w:rsidRPr="00350E15"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4" w:type="pct"/>
            <w:gridSpan w:val="2"/>
            <w:tcBorders>
              <w:top w:val="single" w:sz="8" w:space="0" w:color="auto"/>
              <w:left w:val="single" w:sz="8" w:space="0" w:color="auto"/>
              <w:bottom w:val="single" w:sz="12" w:space="0" w:color="auto"/>
              <w:right w:val="single" w:sz="12" w:space="0" w:color="auto"/>
            </w:tcBorders>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885937" w:rsidRPr="00350E15" w:rsidTr="00DD5401">
        <w:trPr>
          <w:gridBefore w:val="1"/>
          <w:gridAfter w:val="1"/>
          <w:wBefore w:w="17" w:type="pct"/>
          <w:wAfter w:w="6"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885937" w:rsidRPr="00350E15" w:rsidRDefault="00885937" w:rsidP="00350E15">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30</w:t>
            </w:r>
          </w:p>
        </w:tc>
      </w:tr>
      <w:tr w:rsidR="00885937" w:rsidRPr="00350E15"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both"/>
              <w:rPr>
                <w:rFonts w:ascii="Arial" w:hAnsi="Arial" w:cs="Arial"/>
                <w:sz w:val="18"/>
                <w:szCs w:val="18"/>
              </w:rPr>
            </w:pPr>
          </w:p>
        </w:tc>
      </w:tr>
      <w:tr w:rsidR="00885937" w:rsidRPr="00350E15"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jc w:val="both"/>
              <w:rPr>
                <w:rFonts w:ascii="Arial" w:hAnsi="Arial" w:cs="Arial"/>
                <w:color w:val="000000"/>
                <w:sz w:val="18"/>
                <w:szCs w:val="18"/>
              </w:rPr>
            </w:pPr>
            <w:r w:rsidRPr="00350E15">
              <w:rPr>
                <w:rFonts w:ascii="Arial" w:hAnsi="Arial" w:cs="Arial"/>
                <w:b/>
                <w:color w:val="000000"/>
                <w:sz w:val="18"/>
                <w:szCs w:val="18"/>
              </w:rPr>
              <w:t>(1)</w:t>
            </w:r>
            <w:r w:rsidRPr="00350E15">
              <w:rPr>
                <w:rFonts w:ascii="Arial" w:hAnsi="Arial" w:cs="Arial"/>
                <w:color w:val="000000"/>
                <w:sz w:val="18"/>
                <w:szCs w:val="18"/>
              </w:rPr>
              <w:t xml:space="preserve"> Avrupa Birliği’nde dolaysız vergilemenin hukuki kaynakları; dolaysız vergileme ve temel özgürlükler ilişkisi: vergilemenin sınırları; </w:t>
            </w:r>
            <w:r w:rsidRPr="00350E15">
              <w:rPr>
                <w:rFonts w:ascii="Arial" w:hAnsi="Arial" w:cs="Arial"/>
                <w:b/>
                <w:color w:val="000000"/>
                <w:sz w:val="18"/>
                <w:szCs w:val="18"/>
              </w:rPr>
              <w:t>(2)</w:t>
            </w:r>
            <w:proofErr w:type="spellStart"/>
            <w:r w:rsidRPr="00350E15">
              <w:rPr>
                <w:rFonts w:ascii="Arial" w:hAnsi="Arial" w:cs="Arial"/>
                <w:color w:val="000000"/>
                <w:sz w:val="18"/>
                <w:szCs w:val="18"/>
              </w:rPr>
              <w:t>TFEU’nun</w:t>
            </w:r>
            <w:proofErr w:type="spellEnd"/>
            <w:r w:rsidRPr="00350E15">
              <w:rPr>
                <w:rFonts w:ascii="Arial" w:hAnsi="Arial" w:cs="Arial"/>
                <w:color w:val="000000"/>
                <w:sz w:val="18"/>
                <w:szCs w:val="18"/>
              </w:rPr>
              <w:t xml:space="preserve"> Devlet Yardımları ile ilgili hükümleri, ana şirket-yavru şirket direktifi; </w:t>
            </w:r>
            <w:r w:rsidRPr="00350E15">
              <w:rPr>
                <w:rFonts w:ascii="Arial" w:hAnsi="Arial" w:cs="Arial"/>
                <w:b/>
                <w:color w:val="000000"/>
                <w:sz w:val="18"/>
                <w:szCs w:val="18"/>
              </w:rPr>
              <w:t>(3)</w:t>
            </w:r>
            <w:r w:rsidRPr="00350E15">
              <w:rPr>
                <w:rFonts w:ascii="Arial" w:hAnsi="Arial" w:cs="Arial"/>
                <w:color w:val="000000"/>
                <w:sz w:val="18"/>
                <w:szCs w:val="18"/>
              </w:rPr>
              <w:t xml:space="preserve"> birleşme direktifi; </w:t>
            </w:r>
            <w:r w:rsidRPr="00350E15">
              <w:rPr>
                <w:rFonts w:ascii="Arial" w:hAnsi="Arial" w:cs="Arial"/>
                <w:b/>
                <w:color w:val="000000"/>
                <w:sz w:val="18"/>
                <w:szCs w:val="18"/>
              </w:rPr>
              <w:t>(4)</w:t>
            </w:r>
            <w:r w:rsidRPr="00350E15">
              <w:rPr>
                <w:rFonts w:ascii="Arial" w:hAnsi="Arial" w:cs="Arial"/>
                <w:color w:val="000000"/>
                <w:sz w:val="18"/>
                <w:szCs w:val="18"/>
              </w:rPr>
              <w:t xml:space="preserve"> faiz ve gayri maddi hak direktifi; </w:t>
            </w:r>
            <w:r w:rsidRPr="00350E15">
              <w:rPr>
                <w:rFonts w:ascii="Arial" w:hAnsi="Arial" w:cs="Arial"/>
                <w:b/>
                <w:color w:val="000000"/>
                <w:sz w:val="18"/>
                <w:szCs w:val="18"/>
              </w:rPr>
              <w:t>(5)</w:t>
            </w:r>
            <w:r w:rsidRPr="00350E15">
              <w:rPr>
                <w:rFonts w:ascii="Arial" w:hAnsi="Arial" w:cs="Arial"/>
                <w:color w:val="000000"/>
                <w:sz w:val="18"/>
                <w:szCs w:val="18"/>
              </w:rPr>
              <w:t xml:space="preserve"> tasarrufların vergilendirilmesi (</w:t>
            </w:r>
            <w:proofErr w:type="spellStart"/>
            <w:r w:rsidRPr="00350E15">
              <w:rPr>
                <w:rFonts w:ascii="Arial" w:hAnsi="Arial" w:cs="Arial"/>
                <w:color w:val="000000"/>
                <w:sz w:val="18"/>
                <w:szCs w:val="18"/>
              </w:rPr>
              <w:t>thesavingsdirective</w:t>
            </w:r>
            <w:proofErr w:type="spellEnd"/>
            <w:r w:rsidRPr="00350E15">
              <w:rPr>
                <w:rFonts w:ascii="Arial" w:hAnsi="Arial" w:cs="Arial"/>
                <w:color w:val="000000"/>
                <w:sz w:val="18"/>
                <w:szCs w:val="18"/>
              </w:rPr>
              <w:t xml:space="preserve">); </w:t>
            </w:r>
            <w:r w:rsidRPr="00350E15">
              <w:rPr>
                <w:rFonts w:ascii="Arial" w:hAnsi="Arial" w:cs="Arial"/>
                <w:b/>
                <w:color w:val="000000"/>
                <w:sz w:val="18"/>
                <w:szCs w:val="18"/>
              </w:rPr>
              <w:t>(6)</w:t>
            </w:r>
            <w:r w:rsidRPr="00350E15">
              <w:rPr>
                <w:rFonts w:ascii="Arial" w:hAnsi="Arial" w:cs="Arial"/>
                <w:color w:val="000000"/>
                <w:sz w:val="18"/>
                <w:szCs w:val="18"/>
              </w:rPr>
              <w:t xml:space="preserve"> karşılıklı yardımlaşma direktifi; </w:t>
            </w:r>
            <w:r w:rsidRPr="00350E15">
              <w:rPr>
                <w:rFonts w:ascii="Arial" w:hAnsi="Arial" w:cs="Arial"/>
                <w:b/>
                <w:color w:val="000000"/>
                <w:sz w:val="18"/>
                <w:szCs w:val="18"/>
              </w:rPr>
              <w:t>(7)</w:t>
            </w:r>
            <w:r w:rsidRPr="00350E15">
              <w:rPr>
                <w:rFonts w:ascii="Arial" w:hAnsi="Arial" w:cs="Arial"/>
                <w:color w:val="000000"/>
                <w:sz w:val="18"/>
                <w:szCs w:val="18"/>
              </w:rPr>
              <w:t xml:space="preserve"> tahkim anlaşması.</w:t>
            </w:r>
          </w:p>
        </w:tc>
      </w:tr>
      <w:tr w:rsidR="00885937" w:rsidRPr="00350E15" w:rsidTr="00DD5401">
        <w:trPr>
          <w:gridBefore w:val="1"/>
          <w:gridAfter w:val="1"/>
          <w:wBefore w:w="17" w:type="pct"/>
          <w:wAfter w:w="6"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rPr>
                <w:rFonts w:ascii="Arial" w:hAnsi="Arial" w:cs="Arial"/>
                <w:bCs/>
                <w:color w:val="000000"/>
                <w:sz w:val="18"/>
                <w:szCs w:val="18"/>
              </w:rPr>
            </w:pPr>
            <w:r w:rsidRPr="00350E15">
              <w:rPr>
                <w:rFonts w:ascii="Arial" w:hAnsi="Arial" w:cs="Arial"/>
                <w:bCs/>
                <w:color w:val="000000"/>
                <w:sz w:val="18"/>
                <w:szCs w:val="18"/>
              </w:rPr>
              <w:t>Avrupa Birliği ülkelerinin vergi sistemlerini ve Birliğin ortak vergi politikasını ortaya koymaktır.</w:t>
            </w:r>
          </w:p>
        </w:tc>
      </w:tr>
      <w:tr w:rsidR="00885937" w:rsidRPr="00350E15"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rPr>
                <w:rFonts w:ascii="Arial" w:hAnsi="Arial" w:cs="Arial"/>
                <w:sz w:val="18"/>
                <w:szCs w:val="18"/>
              </w:rPr>
            </w:pPr>
          </w:p>
        </w:tc>
      </w:tr>
      <w:tr w:rsidR="00885937" w:rsidRPr="00350E15"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tabs>
                <w:tab w:val="left" w:pos="7800"/>
              </w:tabs>
              <w:spacing w:after="0" w:line="240" w:lineRule="auto"/>
              <w:rPr>
                <w:rFonts w:ascii="Arial" w:hAnsi="Arial" w:cs="Arial"/>
                <w:sz w:val="18"/>
                <w:szCs w:val="18"/>
              </w:rPr>
            </w:pPr>
          </w:p>
        </w:tc>
      </w:tr>
      <w:tr w:rsidR="00885937" w:rsidRPr="00350E15"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pStyle w:val="ListeParagraf"/>
              <w:numPr>
                <w:ilvl w:val="0"/>
                <w:numId w:val="1"/>
              </w:numPr>
              <w:rPr>
                <w:rFonts w:ascii="Arial" w:hAnsi="Arial" w:cs="Arial"/>
                <w:color w:val="000000"/>
                <w:sz w:val="18"/>
                <w:szCs w:val="18"/>
              </w:rPr>
            </w:pPr>
            <w:proofErr w:type="spellStart"/>
            <w:r w:rsidRPr="00350E15">
              <w:rPr>
                <w:rFonts w:ascii="Arial" w:hAnsi="Arial" w:cs="Arial"/>
                <w:color w:val="000000"/>
                <w:sz w:val="18"/>
                <w:szCs w:val="18"/>
              </w:rPr>
              <w:t>Lang</w:t>
            </w:r>
            <w:proofErr w:type="spellEnd"/>
            <w:r w:rsidRPr="00350E15">
              <w:rPr>
                <w:rFonts w:ascii="Arial" w:hAnsi="Arial" w:cs="Arial"/>
                <w:color w:val="000000"/>
                <w:sz w:val="18"/>
                <w:szCs w:val="18"/>
              </w:rPr>
              <w:t>, M</w:t>
            </w:r>
            <w:proofErr w:type="gramStart"/>
            <w:r w:rsidRPr="00350E15">
              <w:rPr>
                <w:rFonts w:ascii="Arial" w:hAnsi="Arial" w:cs="Arial"/>
                <w:color w:val="000000"/>
                <w:sz w:val="18"/>
                <w:szCs w:val="18"/>
              </w:rPr>
              <w:t>.;</w:t>
            </w:r>
            <w:proofErr w:type="spellStart"/>
            <w:proofErr w:type="gramEnd"/>
            <w:r w:rsidRPr="00350E15">
              <w:rPr>
                <w:rFonts w:ascii="Arial" w:hAnsi="Arial" w:cs="Arial"/>
                <w:color w:val="000000"/>
                <w:sz w:val="18"/>
                <w:szCs w:val="18"/>
              </w:rPr>
              <w:t>Pistone</w:t>
            </w:r>
            <w:proofErr w:type="spellEnd"/>
            <w:r w:rsidRPr="00350E15">
              <w:rPr>
                <w:rFonts w:ascii="Arial" w:hAnsi="Arial" w:cs="Arial"/>
                <w:color w:val="000000"/>
                <w:sz w:val="18"/>
                <w:szCs w:val="18"/>
              </w:rPr>
              <w:t xml:space="preserve">, P.; </w:t>
            </w:r>
            <w:proofErr w:type="spellStart"/>
            <w:r w:rsidRPr="00350E15">
              <w:rPr>
                <w:rFonts w:ascii="Arial" w:hAnsi="Arial" w:cs="Arial"/>
                <w:color w:val="000000"/>
                <w:sz w:val="18"/>
                <w:szCs w:val="18"/>
              </w:rPr>
              <w:t>Schuch</w:t>
            </w:r>
            <w:proofErr w:type="spellEnd"/>
            <w:r w:rsidRPr="00350E15">
              <w:rPr>
                <w:rFonts w:ascii="Arial" w:hAnsi="Arial" w:cs="Arial"/>
                <w:color w:val="000000"/>
                <w:sz w:val="18"/>
                <w:szCs w:val="18"/>
              </w:rPr>
              <w:t xml:space="preserve">, J.; </w:t>
            </w:r>
            <w:proofErr w:type="spellStart"/>
            <w:r w:rsidRPr="00350E15">
              <w:rPr>
                <w:rFonts w:ascii="Arial" w:hAnsi="Arial" w:cs="Arial"/>
                <w:color w:val="000000"/>
                <w:sz w:val="18"/>
                <w:szCs w:val="18"/>
              </w:rPr>
              <w:t>Staringer</w:t>
            </w:r>
            <w:proofErr w:type="spellEnd"/>
            <w:r w:rsidRPr="00350E15">
              <w:rPr>
                <w:rFonts w:ascii="Arial" w:hAnsi="Arial" w:cs="Arial"/>
                <w:color w:val="000000"/>
                <w:sz w:val="18"/>
                <w:szCs w:val="18"/>
              </w:rPr>
              <w:t xml:space="preserve">, C.; (2010). </w:t>
            </w:r>
            <w:proofErr w:type="spellStart"/>
            <w:r w:rsidRPr="00350E15">
              <w:rPr>
                <w:rFonts w:ascii="Arial" w:hAnsi="Arial" w:cs="Arial"/>
                <w:color w:val="000000"/>
                <w:sz w:val="18"/>
                <w:szCs w:val="18"/>
              </w:rPr>
              <w:t>IntroductiontoEuropeanTaxLaw</w:t>
            </w:r>
            <w:proofErr w:type="spellEnd"/>
            <w:r w:rsidRPr="00350E15">
              <w:rPr>
                <w:rFonts w:ascii="Arial" w:hAnsi="Arial" w:cs="Arial"/>
                <w:color w:val="000000"/>
                <w:sz w:val="18"/>
                <w:szCs w:val="18"/>
              </w:rPr>
              <w:t xml:space="preserve"> on Direct </w:t>
            </w:r>
            <w:proofErr w:type="spellStart"/>
            <w:r w:rsidRPr="00350E15">
              <w:rPr>
                <w:rFonts w:ascii="Arial" w:hAnsi="Arial" w:cs="Arial"/>
                <w:color w:val="000000"/>
                <w:sz w:val="18"/>
                <w:szCs w:val="18"/>
              </w:rPr>
              <w:t>Taxation</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rPr>
              <w:t>Linde</w:t>
            </w:r>
            <w:proofErr w:type="spellEnd"/>
          </w:p>
          <w:p w:rsidR="00885937" w:rsidRPr="00350E15" w:rsidRDefault="00885937" w:rsidP="00350E15">
            <w:pPr>
              <w:pStyle w:val="ListeParagraf"/>
              <w:numPr>
                <w:ilvl w:val="0"/>
                <w:numId w:val="1"/>
              </w:numPr>
              <w:rPr>
                <w:rFonts w:ascii="Arial" w:hAnsi="Arial" w:cs="Arial"/>
                <w:color w:val="000000"/>
                <w:sz w:val="18"/>
                <w:szCs w:val="18"/>
              </w:rPr>
            </w:pPr>
            <w:proofErr w:type="spellStart"/>
            <w:r w:rsidRPr="00350E15">
              <w:rPr>
                <w:rFonts w:ascii="Arial" w:hAnsi="Arial" w:cs="Arial"/>
                <w:color w:val="000000"/>
                <w:sz w:val="18"/>
                <w:szCs w:val="18"/>
              </w:rPr>
              <w:t>Yaltı</w:t>
            </w:r>
            <w:proofErr w:type="spellEnd"/>
            <w:r w:rsidRPr="00350E15">
              <w:rPr>
                <w:rFonts w:ascii="Arial" w:hAnsi="Arial" w:cs="Arial"/>
                <w:color w:val="000000"/>
                <w:sz w:val="18"/>
                <w:szCs w:val="18"/>
              </w:rPr>
              <w:t xml:space="preserve"> Soydan, B. (2002). Avrupa Birliği’nde Dolaysız Vergiler: Beta. </w:t>
            </w:r>
          </w:p>
        </w:tc>
      </w:tr>
      <w:tr w:rsidR="00885937" w:rsidRPr="00350E15"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pStyle w:val="ListeParagraf"/>
              <w:numPr>
                <w:ilvl w:val="0"/>
                <w:numId w:val="2"/>
              </w:numPr>
              <w:rPr>
                <w:rFonts w:ascii="Arial" w:hAnsi="Arial" w:cs="Arial"/>
                <w:color w:val="000000"/>
                <w:sz w:val="18"/>
                <w:szCs w:val="18"/>
              </w:rPr>
            </w:pPr>
            <w:r w:rsidRPr="00350E15">
              <w:rPr>
                <w:rFonts w:ascii="Arial" w:hAnsi="Arial" w:cs="Arial"/>
                <w:color w:val="000000"/>
                <w:sz w:val="18"/>
                <w:szCs w:val="18"/>
              </w:rPr>
              <w:t xml:space="preserve">Bilici, N. (2012).  </w:t>
            </w:r>
            <w:proofErr w:type="gramStart"/>
            <w:r w:rsidRPr="00350E15">
              <w:rPr>
                <w:rFonts w:ascii="Arial" w:hAnsi="Arial" w:cs="Arial"/>
                <w:color w:val="000000"/>
                <w:sz w:val="18"/>
                <w:szCs w:val="18"/>
              </w:rPr>
              <w:t>Türkiye-Avrupa Birliği İlişkileri: Seçkin.</w:t>
            </w:r>
            <w:proofErr w:type="gramEnd"/>
          </w:p>
          <w:p w:rsidR="00885937" w:rsidRPr="00350E15" w:rsidRDefault="00885937" w:rsidP="00350E15">
            <w:pPr>
              <w:pStyle w:val="ListeParagraf"/>
              <w:numPr>
                <w:ilvl w:val="0"/>
                <w:numId w:val="2"/>
              </w:numPr>
              <w:rPr>
                <w:rFonts w:ascii="Arial" w:hAnsi="Arial" w:cs="Arial"/>
                <w:color w:val="000000"/>
                <w:sz w:val="18"/>
                <w:szCs w:val="18"/>
              </w:rPr>
            </w:pPr>
            <w:proofErr w:type="spellStart"/>
            <w:r w:rsidRPr="00350E15">
              <w:rPr>
                <w:rFonts w:ascii="Arial" w:hAnsi="Arial" w:cs="Arial"/>
                <w:color w:val="000000"/>
                <w:sz w:val="18"/>
                <w:szCs w:val="18"/>
              </w:rPr>
              <w:t>Terra</w:t>
            </w:r>
            <w:proofErr w:type="spellEnd"/>
            <w:r w:rsidRPr="00350E15">
              <w:rPr>
                <w:rFonts w:ascii="Arial" w:hAnsi="Arial" w:cs="Arial"/>
                <w:color w:val="000000"/>
                <w:sz w:val="18"/>
                <w:szCs w:val="18"/>
              </w:rPr>
              <w:t>, B</w:t>
            </w:r>
            <w:proofErr w:type="gramStart"/>
            <w:r w:rsidRPr="00350E15">
              <w:rPr>
                <w:rFonts w:ascii="Arial" w:hAnsi="Arial" w:cs="Arial"/>
                <w:color w:val="000000"/>
                <w:sz w:val="18"/>
                <w:szCs w:val="18"/>
              </w:rPr>
              <w:t>.,</w:t>
            </w:r>
            <w:proofErr w:type="spellStart"/>
            <w:proofErr w:type="gramEnd"/>
            <w:r w:rsidRPr="00350E15">
              <w:rPr>
                <w:rFonts w:ascii="Arial" w:hAnsi="Arial" w:cs="Arial"/>
                <w:color w:val="000000"/>
                <w:sz w:val="18"/>
                <w:szCs w:val="18"/>
              </w:rPr>
              <w:t>Wattel</w:t>
            </w:r>
            <w:proofErr w:type="spellEnd"/>
            <w:r w:rsidRPr="00350E15">
              <w:rPr>
                <w:rFonts w:ascii="Arial" w:hAnsi="Arial" w:cs="Arial"/>
                <w:color w:val="000000"/>
                <w:sz w:val="18"/>
                <w:szCs w:val="18"/>
              </w:rPr>
              <w:t xml:space="preserve">, P. (2008). </w:t>
            </w:r>
            <w:proofErr w:type="spellStart"/>
            <w:r w:rsidRPr="00350E15">
              <w:rPr>
                <w:rFonts w:ascii="Arial" w:hAnsi="Arial" w:cs="Arial"/>
                <w:color w:val="000000"/>
                <w:sz w:val="18"/>
                <w:szCs w:val="18"/>
              </w:rPr>
              <w:t>EuropeanTaxLaw</w:t>
            </w:r>
            <w:proofErr w:type="spellEnd"/>
            <w:r w:rsidRPr="00350E15">
              <w:rPr>
                <w:rFonts w:ascii="Arial" w:hAnsi="Arial" w:cs="Arial"/>
                <w:color w:val="000000"/>
                <w:sz w:val="18"/>
                <w:szCs w:val="18"/>
              </w:rPr>
              <w:t xml:space="preserve">: </w:t>
            </w:r>
            <w:proofErr w:type="spellStart"/>
            <w:r w:rsidRPr="00350E15">
              <w:rPr>
                <w:rFonts w:ascii="Arial" w:hAnsi="Arial" w:cs="Arial"/>
                <w:color w:val="000000"/>
                <w:sz w:val="18"/>
                <w:szCs w:val="18"/>
              </w:rPr>
              <w:t>Springer</w:t>
            </w:r>
            <w:proofErr w:type="spellEnd"/>
            <w:r w:rsidRPr="00350E15">
              <w:rPr>
                <w:rFonts w:ascii="Arial" w:hAnsi="Arial" w:cs="Arial"/>
                <w:color w:val="000000"/>
                <w:sz w:val="18"/>
                <w:szCs w:val="18"/>
              </w:rPr>
              <w:t>.</w:t>
            </w:r>
          </w:p>
        </w:tc>
      </w:tr>
      <w:tr w:rsidR="00885937" w:rsidRPr="00350E15" w:rsidTr="00DD5401">
        <w:trPr>
          <w:gridBefore w:val="1"/>
          <w:gridAfter w:val="1"/>
          <w:wBefore w:w="17" w:type="pct"/>
          <w:wAfter w:w="6"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885937" w:rsidRPr="00350E15" w:rsidRDefault="00885937" w:rsidP="00350E15">
            <w:pPr>
              <w:spacing w:after="0" w:line="240" w:lineRule="auto"/>
              <w:jc w:val="both"/>
              <w:rPr>
                <w:rFonts w:ascii="Arial" w:hAnsi="Arial" w:cs="Arial"/>
                <w:sz w:val="18"/>
                <w:szCs w:val="18"/>
              </w:rPr>
            </w:pPr>
          </w:p>
        </w:tc>
      </w:tr>
    </w:tbl>
    <w:p w:rsidR="00885937" w:rsidRPr="00350E15" w:rsidRDefault="00885937" w:rsidP="00350E15">
      <w:pPr>
        <w:spacing w:after="0" w:line="240" w:lineRule="auto"/>
        <w:rPr>
          <w:rFonts w:ascii="Arial" w:hAnsi="Arial" w:cs="Arial"/>
          <w:sz w:val="18"/>
          <w:szCs w:val="18"/>
        </w:rPr>
        <w:sectPr w:rsidR="00885937" w:rsidRPr="00350E15">
          <w:headerReference w:type="even" r:id="rId46"/>
          <w:headerReference w:type="default" r:id="rId47"/>
          <w:footerReference w:type="even" r:id="rId48"/>
          <w:footerReference w:type="default" r:id="rId49"/>
          <w:headerReference w:type="first" r:id="rId50"/>
          <w:footerReference w:type="first" r:id="rId51"/>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885937" w:rsidRPr="00350E15" w:rsidTr="00885937">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color w:val="000000"/>
                <w:sz w:val="18"/>
                <w:szCs w:val="18"/>
              </w:rPr>
            </w:pPr>
            <w:r w:rsidRPr="00350E15">
              <w:rPr>
                <w:rFonts w:ascii="Arial" w:hAnsi="Arial" w:cs="Arial"/>
                <w:color w:val="000000"/>
                <w:sz w:val="18"/>
                <w:szCs w:val="18"/>
              </w:rPr>
              <w:t>Avrupa Birliği’nde dolaysız vergilemenin hukuki dayanakları</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Dolaysız vergileme ve kişisel özgürlükler ilişkisi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Avrupa Birliği’nde devlet yardımları</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Ana şirket-yavru şirket direktifi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Birleşme direktifi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Faiz ve gayri maddi hak bedelleri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Ara Sınav</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Ara Sınav</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Tasarrufların vergilendirilmesi direktifi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Karşılıklı yardımlaşma direktifi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Avrupa Birliği Tahkim Anlaşması</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Güncel direktif önerileri</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color w:val="000000"/>
                <w:sz w:val="18"/>
                <w:szCs w:val="18"/>
              </w:rPr>
              <w:t>Avrupa Birliği Vergi Hukuku ve Vergi Anlaşmaları Hukuku</w:t>
            </w:r>
          </w:p>
        </w:tc>
      </w:tr>
      <w:tr w:rsidR="00885937" w:rsidRPr="00350E15" w:rsidTr="00885937">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Türkiye Avrupa Birliği İlişkileri, Vergisel Konular</w:t>
            </w:r>
          </w:p>
        </w:tc>
      </w:tr>
      <w:tr w:rsidR="00885937" w:rsidRPr="00350E15" w:rsidTr="00885937">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885937" w:rsidRPr="00350E15" w:rsidRDefault="00885937" w:rsidP="00350E15">
      <w:pPr>
        <w:spacing w:after="0" w:line="240" w:lineRule="auto"/>
        <w:rPr>
          <w:rFonts w:ascii="Arial" w:hAnsi="Arial" w:cs="Arial"/>
          <w:vanish/>
          <w:sz w:val="18"/>
          <w:szCs w:val="18"/>
        </w:rPr>
      </w:pPr>
    </w:p>
    <w:p w:rsidR="00885937" w:rsidRPr="00350E15" w:rsidRDefault="00885937" w:rsidP="00350E15">
      <w:pPr>
        <w:spacing w:after="0" w:line="240" w:lineRule="auto"/>
        <w:rPr>
          <w:rFonts w:ascii="Arial" w:hAnsi="Arial" w:cs="Arial"/>
          <w:color w:val="FF0000"/>
          <w:sz w:val="18"/>
          <w:szCs w:val="18"/>
        </w:rPr>
      </w:pPr>
    </w:p>
    <w:tbl>
      <w:tblPr>
        <w:tblpPr w:leftFromText="141" w:rightFromText="141" w:vertAnchor="text" w:horzAnchor="margin" w:tblpXSpec="center" w:tblpY="57"/>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4"/>
        <w:gridCol w:w="8051"/>
        <w:gridCol w:w="603"/>
        <w:gridCol w:w="679"/>
        <w:gridCol w:w="762"/>
      </w:tblGrid>
      <w:tr w:rsidR="00885937" w:rsidRPr="00350E15" w:rsidTr="00885937">
        <w:tc>
          <w:tcPr>
            <w:tcW w:w="364" w:type="pct"/>
            <w:tcBorders>
              <w:top w:val="single" w:sz="12"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885937" w:rsidRPr="00350E15" w:rsidRDefault="00885937"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351" w:type="pct"/>
            <w:tcBorders>
              <w:top w:val="single" w:sz="12"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Teori ve pratik arasındaki ilişkiyi kavrayacak şekilde, mali konular ile ilgili bilgi birikimine sahip olur. </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 </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364" w:type="pct"/>
            <w:tcBorders>
              <w:top w:val="single" w:sz="6" w:space="0" w:color="auto"/>
              <w:left w:val="single" w:sz="12"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885937" w:rsidRPr="00350E15" w:rsidRDefault="00885937" w:rsidP="00350E15">
            <w:pPr>
              <w:spacing w:after="0" w:line="240" w:lineRule="auto"/>
              <w:jc w:val="center"/>
              <w:rPr>
                <w:rFonts w:ascii="Arial" w:hAnsi="Arial" w:cs="Arial"/>
                <w:b/>
                <w:sz w:val="18"/>
                <w:szCs w:val="18"/>
              </w:rPr>
            </w:pPr>
          </w:p>
        </w:tc>
      </w:tr>
      <w:tr w:rsidR="00885937" w:rsidRPr="00350E15" w:rsidTr="00885937">
        <w:tc>
          <w:tcPr>
            <w:tcW w:w="5000" w:type="pct"/>
            <w:gridSpan w:val="5"/>
            <w:tcBorders>
              <w:top w:val="single" w:sz="6" w:space="0" w:color="auto"/>
              <w:left w:val="single" w:sz="12" w:space="0" w:color="auto"/>
              <w:bottom w:val="single" w:sz="12" w:space="0" w:color="auto"/>
              <w:right w:val="single" w:sz="12" w:space="0" w:color="auto"/>
            </w:tcBorders>
            <w:vAlign w:val="center"/>
          </w:tcPr>
          <w:p w:rsidR="00885937" w:rsidRPr="00350E15" w:rsidRDefault="00885937"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885937" w:rsidRPr="00350E15" w:rsidRDefault="00885937" w:rsidP="00350E15">
      <w:pPr>
        <w:spacing w:after="0" w:line="240" w:lineRule="auto"/>
        <w:rPr>
          <w:rFonts w:ascii="Arial" w:hAnsi="Arial" w:cs="Arial"/>
          <w:b/>
          <w:sz w:val="18"/>
          <w:szCs w:val="18"/>
        </w:rPr>
      </w:pPr>
    </w:p>
    <w:p w:rsidR="00885937" w:rsidRPr="00350E15" w:rsidRDefault="00885937" w:rsidP="00350E15">
      <w:pPr>
        <w:spacing w:after="0" w:line="240" w:lineRule="auto"/>
        <w:rPr>
          <w:rFonts w:ascii="Arial" w:hAnsi="Arial" w:cs="Arial"/>
          <w:sz w:val="18"/>
          <w:szCs w:val="18"/>
        </w:rPr>
      </w:pPr>
      <w:r w:rsidRPr="00350E15">
        <w:rPr>
          <w:rFonts w:ascii="Arial" w:hAnsi="Arial" w:cs="Arial"/>
          <w:b/>
          <w:sz w:val="18"/>
          <w:szCs w:val="18"/>
        </w:rPr>
        <w:t>Dersin Öğretim Üyesi:</w:t>
      </w:r>
    </w:p>
    <w:p w:rsidR="00885937" w:rsidRDefault="00885937"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p>
    <w:p w:rsidR="00350E15" w:rsidRDefault="00350E15"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2A75EC" w:rsidRDefault="002A75EC"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Default="00362520" w:rsidP="00350E15">
      <w:pPr>
        <w:spacing w:after="0" w:line="240" w:lineRule="auto"/>
        <w:outlineLvl w:val="0"/>
        <w:rPr>
          <w:rFonts w:ascii="Calibri" w:hAnsi="Calibri"/>
          <w:b/>
          <w:sz w:val="20"/>
          <w:szCs w:val="20"/>
        </w:rPr>
      </w:pPr>
    </w:p>
    <w:p w:rsidR="00362520" w:rsidRPr="00350931" w:rsidRDefault="00362520" w:rsidP="00350E15">
      <w:pPr>
        <w:spacing w:after="0" w:line="240" w:lineRule="auto"/>
        <w:outlineLvl w:val="0"/>
        <w:rPr>
          <w:rFonts w:ascii="Calibri" w:hAnsi="Calibri"/>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50E15" w:rsidRPr="00350931" w:rsidTr="00362520">
        <w:tc>
          <w:tcPr>
            <w:tcW w:w="1167" w:type="dxa"/>
            <w:vAlign w:val="center"/>
          </w:tcPr>
          <w:p w:rsidR="00350E15" w:rsidRPr="00350931" w:rsidRDefault="00350E15" w:rsidP="00350E15">
            <w:pPr>
              <w:spacing w:after="0" w:line="240" w:lineRule="auto"/>
              <w:outlineLvl w:val="0"/>
              <w:rPr>
                <w:rFonts w:ascii="Calibri" w:hAnsi="Calibri"/>
                <w:b/>
                <w:sz w:val="20"/>
                <w:szCs w:val="20"/>
              </w:rPr>
            </w:pPr>
            <w:r w:rsidRPr="00350931">
              <w:rPr>
                <w:rFonts w:ascii="Calibri" w:hAnsi="Calibri"/>
                <w:b/>
                <w:sz w:val="20"/>
                <w:szCs w:val="20"/>
              </w:rPr>
              <w:t>DÖNEM</w:t>
            </w:r>
          </w:p>
        </w:tc>
        <w:tc>
          <w:tcPr>
            <w:tcW w:w="1527" w:type="dxa"/>
            <w:vAlign w:val="center"/>
          </w:tcPr>
          <w:p w:rsidR="00350E15" w:rsidRPr="00350931" w:rsidRDefault="00350E15" w:rsidP="00350E15">
            <w:pPr>
              <w:spacing w:after="0" w:line="240" w:lineRule="auto"/>
              <w:outlineLvl w:val="0"/>
              <w:rPr>
                <w:rFonts w:ascii="Calibri" w:hAnsi="Calibri"/>
                <w:sz w:val="20"/>
                <w:szCs w:val="20"/>
              </w:rPr>
            </w:pPr>
            <w:r>
              <w:rPr>
                <w:rFonts w:ascii="Calibri" w:hAnsi="Calibri"/>
                <w:sz w:val="20"/>
                <w:szCs w:val="20"/>
              </w:rPr>
              <w:t>Bahar</w:t>
            </w:r>
          </w:p>
        </w:tc>
      </w:tr>
    </w:tbl>
    <w:p w:rsidR="00350E15" w:rsidRPr="00350931" w:rsidRDefault="00350E15" w:rsidP="00350E15">
      <w:pPr>
        <w:spacing w:after="0" w:line="240" w:lineRule="auto"/>
        <w:jc w:val="right"/>
        <w:outlineLvl w:val="0"/>
        <w:rPr>
          <w:rFonts w:ascii="Calibri" w:hAnsi="Calibri"/>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50E15" w:rsidRPr="00350931" w:rsidTr="00362520">
        <w:tc>
          <w:tcPr>
            <w:tcW w:w="1668" w:type="dxa"/>
            <w:vAlign w:val="center"/>
          </w:tcPr>
          <w:p w:rsidR="00350E15" w:rsidRPr="00350931" w:rsidRDefault="00350E15" w:rsidP="00350E15">
            <w:pPr>
              <w:spacing w:after="0" w:line="240" w:lineRule="auto"/>
              <w:jc w:val="center"/>
              <w:outlineLvl w:val="0"/>
              <w:rPr>
                <w:rFonts w:ascii="Calibri" w:hAnsi="Calibri"/>
                <w:b/>
                <w:sz w:val="20"/>
                <w:szCs w:val="20"/>
              </w:rPr>
            </w:pPr>
            <w:r w:rsidRPr="00350931">
              <w:rPr>
                <w:rFonts w:ascii="Calibri" w:hAnsi="Calibri"/>
                <w:b/>
                <w:sz w:val="20"/>
                <w:szCs w:val="20"/>
              </w:rPr>
              <w:t>DERSİN KODU</w:t>
            </w:r>
          </w:p>
        </w:tc>
        <w:tc>
          <w:tcPr>
            <w:tcW w:w="2760" w:type="dxa"/>
            <w:vAlign w:val="center"/>
          </w:tcPr>
          <w:p w:rsidR="00350E15" w:rsidRPr="00350931" w:rsidRDefault="003F72BA" w:rsidP="00350E15">
            <w:pPr>
              <w:spacing w:after="0" w:line="240" w:lineRule="auto"/>
              <w:outlineLvl w:val="0"/>
              <w:rPr>
                <w:rFonts w:ascii="Calibri" w:hAnsi="Calibri"/>
                <w:sz w:val="20"/>
                <w:szCs w:val="20"/>
              </w:rPr>
            </w:pPr>
            <w:proofErr w:type="gramStart"/>
            <w:r>
              <w:rPr>
                <w:rFonts w:ascii="Calibri" w:hAnsi="Calibri"/>
                <w:sz w:val="20"/>
                <w:szCs w:val="20"/>
              </w:rPr>
              <w:t>514202002</w:t>
            </w:r>
            <w:proofErr w:type="gramEnd"/>
          </w:p>
        </w:tc>
        <w:tc>
          <w:tcPr>
            <w:tcW w:w="1560" w:type="dxa"/>
            <w:vAlign w:val="center"/>
          </w:tcPr>
          <w:p w:rsidR="00350E15" w:rsidRPr="00350931" w:rsidRDefault="00350E15" w:rsidP="00350E15">
            <w:pPr>
              <w:spacing w:after="0" w:line="240" w:lineRule="auto"/>
              <w:jc w:val="center"/>
              <w:outlineLvl w:val="0"/>
              <w:rPr>
                <w:rFonts w:ascii="Calibri" w:hAnsi="Calibri"/>
                <w:b/>
                <w:sz w:val="20"/>
                <w:szCs w:val="20"/>
              </w:rPr>
            </w:pPr>
            <w:r w:rsidRPr="00350931">
              <w:rPr>
                <w:rFonts w:ascii="Calibri" w:hAnsi="Calibri"/>
                <w:b/>
                <w:sz w:val="20"/>
                <w:szCs w:val="20"/>
              </w:rPr>
              <w:t>DERSİN ADI</w:t>
            </w:r>
          </w:p>
        </w:tc>
        <w:tc>
          <w:tcPr>
            <w:tcW w:w="4185" w:type="dxa"/>
          </w:tcPr>
          <w:p w:rsidR="00350E15" w:rsidRPr="00350931" w:rsidRDefault="00350E15" w:rsidP="00350E15">
            <w:pPr>
              <w:spacing w:after="0" w:line="240" w:lineRule="auto"/>
              <w:outlineLvl w:val="0"/>
              <w:rPr>
                <w:rFonts w:ascii="Calibri" w:hAnsi="Calibri"/>
                <w:sz w:val="20"/>
                <w:szCs w:val="20"/>
              </w:rPr>
            </w:pPr>
          </w:p>
          <w:p w:rsidR="00350E15" w:rsidRPr="00350931" w:rsidRDefault="00350E15" w:rsidP="00350E15">
            <w:pPr>
              <w:spacing w:after="0" w:line="240" w:lineRule="auto"/>
              <w:outlineLvl w:val="0"/>
              <w:rPr>
                <w:rFonts w:ascii="Calibri" w:hAnsi="Calibri"/>
                <w:sz w:val="20"/>
                <w:szCs w:val="20"/>
              </w:rPr>
            </w:pPr>
            <w:bookmarkStart w:id="13" w:name="Servet"/>
            <w:bookmarkEnd w:id="13"/>
            <w:r>
              <w:rPr>
                <w:rFonts w:ascii="Calibri" w:hAnsi="Calibri"/>
                <w:sz w:val="20"/>
                <w:szCs w:val="20"/>
              </w:rPr>
              <w:t>Servet ve Harcama Vergileri Analizi</w:t>
            </w:r>
          </w:p>
        </w:tc>
      </w:tr>
    </w:tbl>
    <w:p w:rsidR="00350E15" w:rsidRPr="00350931" w:rsidRDefault="00350E15" w:rsidP="00350E15">
      <w:pPr>
        <w:spacing w:after="0" w:line="240" w:lineRule="auto"/>
        <w:outlineLvl w:val="0"/>
        <w:rPr>
          <w:rFonts w:ascii="Calibri" w:hAnsi="Calibri"/>
          <w:sz w:val="20"/>
          <w:szCs w:val="20"/>
        </w:rPr>
      </w:pPr>
      <w:r w:rsidRPr="00350931">
        <w:rPr>
          <w:rFonts w:ascii="Calibri" w:hAnsi="Calibri"/>
          <w:b/>
          <w:sz w:val="20"/>
          <w:szCs w:val="20"/>
        </w:rPr>
        <w:tab/>
      </w:r>
      <w:r w:rsidRPr="00350931">
        <w:rPr>
          <w:rFonts w:ascii="Calibri" w:hAnsi="Calibri"/>
          <w:b/>
          <w:sz w:val="20"/>
          <w:szCs w:val="20"/>
        </w:rPr>
        <w:tab/>
      </w:r>
      <w:r w:rsidRPr="00350931">
        <w:rPr>
          <w:rFonts w:ascii="Calibri" w:hAnsi="Calibri"/>
          <w:b/>
          <w:sz w:val="20"/>
          <w:szCs w:val="20"/>
        </w:rPr>
        <w:tab/>
      </w:r>
      <w:r w:rsidRPr="00350931">
        <w:rPr>
          <w:rFonts w:ascii="Calibri" w:hAnsi="Calibri"/>
          <w:b/>
          <w:sz w:val="20"/>
          <w:szCs w:val="20"/>
        </w:rPr>
        <w:tab/>
      </w:r>
      <w:r w:rsidRPr="00350931">
        <w:rPr>
          <w:rFonts w:ascii="Calibri" w:hAnsi="Calibri"/>
          <w:b/>
          <w:sz w:val="20"/>
          <w:szCs w:val="20"/>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1082"/>
        <w:gridCol w:w="564"/>
        <w:gridCol w:w="229"/>
        <w:gridCol w:w="1095"/>
        <w:gridCol w:w="766"/>
        <w:gridCol w:w="53"/>
        <w:gridCol w:w="656"/>
        <w:gridCol w:w="850"/>
        <w:gridCol w:w="662"/>
        <w:gridCol w:w="100"/>
        <w:gridCol w:w="149"/>
        <w:gridCol w:w="2406"/>
        <w:gridCol w:w="14"/>
        <w:gridCol w:w="1547"/>
        <w:gridCol w:w="10"/>
      </w:tblGrid>
      <w:tr w:rsidR="00350E15" w:rsidRPr="00350931" w:rsidTr="00DD5401">
        <w:trPr>
          <w:gridBefore w:val="1"/>
          <w:gridAfter w:val="1"/>
          <w:wBefore w:w="17" w:type="pct"/>
          <w:wAfter w:w="6"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r w:rsidRPr="00350931">
              <w:rPr>
                <w:rFonts w:ascii="Calibri" w:hAnsi="Calibri"/>
                <w:b/>
                <w:sz w:val="20"/>
                <w:szCs w:val="20"/>
              </w:rPr>
              <w:t>YARIYIL</w:t>
            </w:r>
          </w:p>
          <w:p w:rsidR="00350E15" w:rsidRPr="00350931" w:rsidRDefault="00350E15" w:rsidP="00350E15">
            <w:pPr>
              <w:spacing w:after="0" w:line="240" w:lineRule="auto"/>
              <w:rPr>
                <w:rFonts w:ascii="Calibri" w:hAnsi="Calibri"/>
                <w:sz w:val="20"/>
                <w:szCs w:val="20"/>
              </w:rPr>
            </w:pPr>
          </w:p>
        </w:tc>
        <w:tc>
          <w:tcPr>
            <w:tcW w:w="1645" w:type="pct"/>
            <w:gridSpan w:val="6"/>
            <w:tcBorders>
              <w:left w:val="single" w:sz="12" w:space="0" w:color="auto"/>
              <w:bottom w:val="single" w:sz="4"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HAFTALIK DERS SAATİ</w:t>
            </w:r>
          </w:p>
        </w:tc>
        <w:tc>
          <w:tcPr>
            <w:tcW w:w="2803" w:type="pct"/>
            <w:gridSpan w:val="7"/>
            <w:tcBorders>
              <w:left w:val="single" w:sz="12" w:space="0" w:color="auto"/>
              <w:bottom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DERSİN</w:t>
            </w:r>
          </w:p>
        </w:tc>
      </w:tr>
      <w:tr w:rsidR="00350E15" w:rsidRPr="00350931" w:rsidTr="00DD5401">
        <w:trPr>
          <w:gridBefore w:val="1"/>
          <w:gridAfter w:val="1"/>
          <w:wBefore w:w="17" w:type="pct"/>
          <w:wAfter w:w="6" w:type="pct"/>
          <w:trHeight w:val="382"/>
        </w:trPr>
        <w:tc>
          <w:tcPr>
            <w:tcW w:w="529" w:type="pct"/>
            <w:vMerge/>
            <w:tcBorders>
              <w:top w:val="single" w:sz="4" w:space="0" w:color="auto"/>
              <w:left w:val="single" w:sz="12" w:space="0" w:color="auto"/>
              <w:bottom w:val="single" w:sz="4" w:space="0" w:color="auto"/>
              <w:right w:val="single" w:sz="12" w:space="0" w:color="auto"/>
            </w:tcBorders>
          </w:tcPr>
          <w:p w:rsidR="00350E15" w:rsidRPr="00350931" w:rsidRDefault="00350E15" w:rsidP="00350E15">
            <w:pPr>
              <w:spacing w:after="0" w:line="240" w:lineRule="auto"/>
              <w:rPr>
                <w:rFonts w:ascii="Calibri" w:hAnsi="Calibri"/>
                <w:b/>
                <w:sz w:val="20"/>
                <w:szCs w:val="20"/>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Teorik</w:t>
            </w:r>
          </w:p>
        </w:tc>
        <w:tc>
          <w:tcPr>
            <w:tcW w:w="536" w:type="pct"/>
            <w:tcBorders>
              <w:top w:val="single" w:sz="4" w:space="0" w:color="auto"/>
              <w:left w:val="single" w:sz="4" w:space="0" w:color="auto"/>
              <w:bottom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Uygulama</w:t>
            </w:r>
          </w:p>
        </w:tc>
        <w:tc>
          <w:tcPr>
            <w:tcW w:w="722" w:type="pct"/>
            <w:gridSpan w:val="3"/>
            <w:tcBorders>
              <w:top w:val="single" w:sz="4" w:space="0" w:color="auto"/>
              <w:bottom w:val="single" w:sz="4" w:space="0" w:color="auto"/>
              <w:right w:val="single" w:sz="12" w:space="0" w:color="auto"/>
            </w:tcBorders>
            <w:vAlign w:val="center"/>
          </w:tcPr>
          <w:p w:rsidR="00350E15" w:rsidRPr="00350931" w:rsidRDefault="00350E15" w:rsidP="00350E15">
            <w:pPr>
              <w:spacing w:after="0" w:line="240" w:lineRule="auto"/>
              <w:ind w:left="-111" w:right="-108"/>
              <w:jc w:val="center"/>
              <w:rPr>
                <w:rFonts w:ascii="Calibri" w:hAnsi="Calibri"/>
                <w:b/>
                <w:sz w:val="20"/>
                <w:szCs w:val="20"/>
              </w:rPr>
            </w:pPr>
            <w:r w:rsidRPr="00350931">
              <w:rPr>
                <w:rFonts w:ascii="Calibri" w:hAnsi="Calibri"/>
                <w:b/>
                <w:sz w:val="20"/>
                <w:szCs w:val="20"/>
              </w:rPr>
              <w:t>Laboratuar</w:t>
            </w:r>
          </w:p>
        </w:tc>
        <w:tc>
          <w:tcPr>
            <w:tcW w:w="416" w:type="pct"/>
            <w:tcBorders>
              <w:top w:val="single" w:sz="4" w:space="0" w:color="auto"/>
              <w:bottom w:val="single" w:sz="4" w:space="0" w:color="auto"/>
              <w:right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350E15" w:rsidRPr="00350931" w:rsidRDefault="00350E15" w:rsidP="00350E15">
            <w:pPr>
              <w:spacing w:after="0" w:line="240" w:lineRule="auto"/>
              <w:ind w:left="-111" w:right="-108"/>
              <w:jc w:val="center"/>
              <w:rPr>
                <w:rFonts w:ascii="Calibri" w:hAnsi="Calibri"/>
                <w:b/>
                <w:sz w:val="20"/>
                <w:szCs w:val="20"/>
              </w:rPr>
            </w:pPr>
            <w:r w:rsidRPr="00350931">
              <w:rPr>
                <w:rFonts w:ascii="Calibri" w:hAnsi="Calibri"/>
                <w:b/>
                <w:sz w:val="20"/>
                <w:szCs w:val="20"/>
              </w:rPr>
              <w:t>AKTS</w:t>
            </w:r>
          </w:p>
        </w:tc>
        <w:tc>
          <w:tcPr>
            <w:tcW w:w="1299" w:type="pct"/>
            <w:gridSpan w:val="3"/>
            <w:tcBorders>
              <w:top w:val="single" w:sz="4" w:space="0" w:color="auto"/>
              <w:left w:val="single" w:sz="4" w:space="0" w:color="auto"/>
              <w:bottom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TÜRÜ</w:t>
            </w:r>
          </w:p>
        </w:tc>
        <w:tc>
          <w:tcPr>
            <w:tcW w:w="764" w:type="pct"/>
            <w:gridSpan w:val="2"/>
            <w:tcBorders>
              <w:top w:val="single" w:sz="4" w:space="0" w:color="auto"/>
              <w:left w:val="single" w:sz="4" w:space="0" w:color="auto"/>
              <w:bottom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DİLİ</w:t>
            </w:r>
          </w:p>
        </w:tc>
      </w:tr>
      <w:tr w:rsidR="00350E15" w:rsidRPr="00350931" w:rsidTr="00DD5401">
        <w:trPr>
          <w:gridBefore w:val="1"/>
          <w:gridAfter w:val="1"/>
          <w:wBefore w:w="17" w:type="pct"/>
          <w:wAfter w:w="6"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2</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3</w:t>
            </w:r>
          </w:p>
        </w:tc>
        <w:tc>
          <w:tcPr>
            <w:tcW w:w="536" w:type="pct"/>
            <w:tcBorders>
              <w:top w:val="single" w:sz="4" w:space="0" w:color="auto"/>
              <w:left w:val="single" w:sz="4" w:space="0" w:color="auto"/>
              <w:bottom w:val="single" w:sz="12" w:space="0" w:color="auto"/>
            </w:tcBorders>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0</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0</w:t>
            </w:r>
          </w:p>
        </w:tc>
        <w:tc>
          <w:tcPr>
            <w:tcW w:w="416" w:type="pct"/>
            <w:tcBorders>
              <w:top w:val="single" w:sz="4" w:space="0" w:color="auto"/>
              <w:bottom w:val="single" w:sz="12" w:space="0" w:color="auto"/>
              <w:right w:val="single" w:sz="4" w:space="0" w:color="auto"/>
            </w:tcBorders>
            <w:shd w:val="clear" w:color="auto" w:fill="auto"/>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3</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9</w:t>
            </w:r>
          </w:p>
        </w:tc>
        <w:tc>
          <w:tcPr>
            <w:tcW w:w="1299" w:type="pct"/>
            <w:gridSpan w:val="3"/>
            <w:tcBorders>
              <w:top w:val="single" w:sz="4" w:space="0" w:color="auto"/>
              <w:left w:val="single" w:sz="4" w:space="0" w:color="auto"/>
              <w:bottom w:val="single" w:sz="12" w:space="0" w:color="auto"/>
            </w:tcBorders>
            <w:vAlign w:val="center"/>
          </w:tcPr>
          <w:p w:rsidR="00350E15" w:rsidRPr="00350931" w:rsidRDefault="00350E15" w:rsidP="00350E15">
            <w:pPr>
              <w:spacing w:after="0" w:line="240" w:lineRule="auto"/>
              <w:jc w:val="center"/>
              <w:rPr>
                <w:rFonts w:ascii="Calibri" w:hAnsi="Calibri"/>
                <w:sz w:val="20"/>
                <w:szCs w:val="20"/>
                <w:vertAlign w:val="superscript"/>
              </w:rPr>
            </w:pPr>
            <w:r w:rsidRPr="00350931">
              <w:rPr>
                <w:rFonts w:ascii="Calibri" w:hAnsi="Calibri"/>
                <w:sz w:val="20"/>
                <w:szCs w:val="20"/>
                <w:vertAlign w:val="superscript"/>
              </w:rPr>
              <w:t>ZORUNLU ( )  SEÇMELİ (</w:t>
            </w:r>
            <w:r>
              <w:rPr>
                <w:rFonts w:ascii="Calibri" w:hAnsi="Calibri"/>
                <w:sz w:val="20"/>
                <w:szCs w:val="20"/>
                <w:vertAlign w:val="superscript"/>
              </w:rPr>
              <w:t>X</w:t>
            </w:r>
            <w:r w:rsidRPr="00350931">
              <w:rPr>
                <w:rFonts w:ascii="Calibri" w:hAnsi="Calibri"/>
                <w:sz w:val="20"/>
                <w:szCs w:val="20"/>
                <w:vertAlign w:val="superscript"/>
              </w:rPr>
              <w:t xml:space="preserve">   )</w:t>
            </w:r>
          </w:p>
        </w:tc>
        <w:tc>
          <w:tcPr>
            <w:tcW w:w="764" w:type="pct"/>
            <w:gridSpan w:val="2"/>
            <w:tcBorders>
              <w:top w:val="single" w:sz="4" w:space="0" w:color="auto"/>
              <w:left w:val="single" w:sz="4" w:space="0" w:color="auto"/>
              <w:bottom w:val="single" w:sz="12" w:space="0" w:color="auto"/>
            </w:tcBorders>
          </w:tcPr>
          <w:p w:rsidR="00350E15" w:rsidRPr="00350931" w:rsidRDefault="00350E15" w:rsidP="00350E15">
            <w:pPr>
              <w:spacing w:after="0" w:line="240" w:lineRule="auto"/>
              <w:jc w:val="center"/>
              <w:rPr>
                <w:rFonts w:ascii="Calibri" w:hAnsi="Calibri"/>
                <w:sz w:val="20"/>
                <w:szCs w:val="20"/>
                <w:vertAlign w:val="superscript"/>
              </w:rPr>
            </w:pPr>
            <w:r w:rsidRPr="00350931">
              <w:rPr>
                <w:rFonts w:ascii="Calibri" w:hAnsi="Calibri"/>
                <w:sz w:val="20"/>
                <w:szCs w:val="20"/>
                <w:vertAlign w:val="superscript"/>
              </w:rPr>
              <w:t>Türkçe</w:t>
            </w:r>
          </w:p>
        </w:tc>
      </w:tr>
      <w:tr w:rsidR="00350E15" w:rsidRPr="00350931" w:rsidTr="00DD5401">
        <w:tblPrEx>
          <w:tblBorders>
            <w:insideH w:val="single" w:sz="6" w:space="0" w:color="auto"/>
            <w:insideV w:val="single" w:sz="6" w:space="0" w:color="auto"/>
          </w:tblBorders>
        </w:tblPrEx>
        <w:trPr>
          <w:gridBefore w:val="1"/>
          <w:gridAfter w:val="1"/>
          <w:wBefore w:w="17" w:type="pct"/>
          <w:wAfter w:w="6" w:type="pct"/>
          <w:trHeight w:val="340"/>
        </w:trPr>
        <w:tc>
          <w:tcPr>
            <w:tcW w:w="4977" w:type="pct"/>
            <w:gridSpan w:val="14"/>
            <w:tcBorders>
              <w:top w:val="single" w:sz="12" w:space="0" w:color="auto"/>
              <w:left w:val="single" w:sz="12" w:space="0" w:color="auto"/>
              <w:bottom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DERSİN KATEGORİSİ</w:t>
            </w:r>
          </w:p>
        </w:tc>
      </w:tr>
      <w:tr w:rsidR="00DD5401" w:rsidRPr="00350E15" w:rsidTr="00DD5401">
        <w:tblPrEx>
          <w:tblBorders>
            <w:insideH w:val="single" w:sz="6" w:space="0" w:color="auto"/>
            <w:insideV w:val="single" w:sz="6" w:space="0" w:color="auto"/>
          </w:tblBorders>
        </w:tblPrEx>
        <w:trPr>
          <w:trHeight w:val="546"/>
        </w:trPr>
        <w:tc>
          <w:tcPr>
            <w:tcW w:w="822" w:type="pct"/>
            <w:gridSpan w:val="3"/>
            <w:tcBorders>
              <w:top w:val="single" w:sz="12" w:space="0" w:color="auto"/>
              <w:left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DD5401" w:rsidRPr="00D62B39" w:rsidRDefault="00DD5401" w:rsidP="00362520">
            <w:pPr>
              <w:jc w:val="center"/>
              <w:rPr>
                <w:b/>
                <w:sz w:val="20"/>
                <w:szCs w:val="20"/>
              </w:rPr>
            </w:pPr>
            <w:r>
              <w:rPr>
                <w:sz w:val="20"/>
                <w:szCs w:val="20"/>
              </w:rPr>
              <w:t>Beşerî, İletişim ve Yönetim Becerileri Dersleri</w:t>
            </w:r>
          </w:p>
        </w:tc>
        <w:tc>
          <w:tcPr>
            <w:tcW w:w="763" w:type="pct"/>
            <w:gridSpan w:val="2"/>
            <w:tcBorders>
              <w:top w:val="single" w:sz="12" w:space="0" w:color="auto"/>
              <w:bottom w:val="single" w:sz="6" w:space="0" w:color="auto"/>
            </w:tcBorders>
            <w:vAlign w:val="center"/>
          </w:tcPr>
          <w:p w:rsidR="00DD5401" w:rsidRDefault="00DD5401" w:rsidP="00362520">
            <w:pPr>
              <w:jc w:val="center"/>
              <w:rPr>
                <w:b/>
                <w:sz w:val="20"/>
                <w:szCs w:val="20"/>
              </w:rPr>
            </w:pPr>
            <w:r>
              <w:rPr>
                <w:sz w:val="20"/>
                <w:szCs w:val="20"/>
              </w:rPr>
              <w:t>Aktarılabilir Beceri Dersleri</w:t>
            </w:r>
          </w:p>
        </w:tc>
      </w:tr>
      <w:tr w:rsidR="00DD5401" w:rsidRPr="00350E15" w:rsidTr="00DD5401">
        <w:tblPrEx>
          <w:tblBorders>
            <w:insideH w:val="single" w:sz="6" w:space="0" w:color="auto"/>
            <w:insideV w:val="single" w:sz="6" w:space="0" w:color="auto"/>
          </w:tblBorders>
        </w:tblPrEx>
        <w:trPr>
          <w:trHeight w:val="138"/>
        </w:trPr>
        <w:tc>
          <w:tcPr>
            <w:tcW w:w="822" w:type="pct"/>
            <w:gridSpan w:val="3"/>
            <w:tcBorders>
              <w:top w:val="single" w:sz="6" w:space="0" w:color="auto"/>
              <w:left w:val="single" w:sz="12" w:space="0" w:color="auto"/>
              <w:bottom w:val="single" w:sz="12" w:space="0" w:color="auto"/>
              <w:right w:val="single" w:sz="4" w:space="0" w:color="auto"/>
            </w:tcBorders>
          </w:tcPr>
          <w:p w:rsidR="00DD5401" w:rsidRPr="00771293" w:rsidRDefault="00DD5401" w:rsidP="00362520">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DD5401" w:rsidRPr="00FF422D" w:rsidRDefault="00DD5401" w:rsidP="00362520">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DD5401" w:rsidRPr="00FF422D" w:rsidRDefault="00DD5401" w:rsidP="00362520">
            <w:pPr>
              <w:jc w:val="center"/>
            </w:pPr>
          </w:p>
        </w:tc>
        <w:tc>
          <w:tcPr>
            <w:tcW w:w="1184"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c>
          <w:tcPr>
            <w:tcW w:w="763" w:type="pct"/>
            <w:gridSpan w:val="2"/>
            <w:tcBorders>
              <w:top w:val="single" w:sz="6" w:space="0" w:color="auto"/>
              <w:left w:val="single" w:sz="4" w:space="0" w:color="auto"/>
              <w:bottom w:val="single" w:sz="12" w:space="0" w:color="auto"/>
            </w:tcBorders>
          </w:tcPr>
          <w:p w:rsidR="00DD5401" w:rsidRPr="00FF422D" w:rsidRDefault="00DD5401" w:rsidP="00362520">
            <w:pPr>
              <w:jc w:val="center"/>
            </w:pPr>
          </w:p>
        </w:tc>
      </w:tr>
      <w:tr w:rsidR="00350E15" w:rsidRPr="00350931" w:rsidTr="00DD5401">
        <w:trPr>
          <w:gridBefore w:val="1"/>
          <w:gridAfter w:val="1"/>
          <w:wBefore w:w="17" w:type="pct"/>
          <w:wAfter w:w="6"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DEĞERLENDİRME ÖLÇÜTLERİ</w:t>
            </w:r>
          </w:p>
        </w:tc>
      </w:tr>
      <w:tr w:rsidR="00350E15" w:rsidRPr="00350931" w:rsidTr="00DD5401">
        <w:trPr>
          <w:gridBefore w:val="1"/>
          <w:gridAfter w:val="1"/>
          <w:wBefore w:w="17" w:type="pct"/>
          <w:wAfter w:w="6"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w:t>
            </w: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1</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350E15" w:rsidRPr="00350931" w:rsidRDefault="00350E15" w:rsidP="00350E15">
            <w:pPr>
              <w:spacing w:after="0" w:line="240" w:lineRule="auto"/>
              <w:jc w:val="center"/>
              <w:rPr>
                <w:rFonts w:ascii="Calibri" w:hAnsi="Calibri"/>
                <w:sz w:val="20"/>
                <w:szCs w:val="20"/>
                <w:highlight w:val="yellow"/>
              </w:rPr>
            </w:pPr>
            <w:r>
              <w:rPr>
                <w:rFonts w:ascii="Calibri" w:hAnsi="Calibri"/>
                <w:sz w:val="20"/>
                <w:szCs w:val="20"/>
              </w:rPr>
              <w:t>40</w:t>
            </w: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350E15" w:rsidRPr="00350931" w:rsidRDefault="00350E15" w:rsidP="00350E15">
            <w:pPr>
              <w:spacing w:after="0" w:line="240" w:lineRule="auto"/>
              <w:jc w:val="center"/>
              <w:rPr>
                <w:rFonts w:ascii="Calibri" w:hAnsi="Calibri"/>
                <w:sz w:val="20"/>
                <w:szCs w:val="20"/>
              </w:rPr>
            </w:pP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350E15" w:rsidRPr="00350931" w:rsidRDefault="00350E15" w:rsidP="00350E15">
            <w:pPr>
              <w:spacing w:after="0" w:line="240" w:lineRule="auto"/>
              <w:jc w:val="center"/>
              <w:rPr>
                <w:rFonts w:ascii="Calibri" w:hAnsi="Calibri"/>
                <w:sz w:val="20"/>
                <w:szCs w:val="20"/>
                <w:highlight w:val="yellow"/>
              </w:rPr>
            </w:pP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350E15" w:rsidRPr="00350931" w:rsidRDefault="00350E15" w:rsidP="00350E15">
            <w:pPr>
              <w:spacing w:after="0" w:line="240" w:lineRule="auto"/>
              <w:rPr>
                <w:rFonts w:ascii="Calibri" w:hAnsi="Calibri"/>
                <w:sz w:val="20"/>
                <w:szCs w:val="20"/>
              </w:rPr>
            </w:pPr>
          </w:p>
        </w:tc>
        <w:tc>
          <w:tcPr>
            <w:tcW w:w="764" w:type="pct"/>
            <w:gridSpan w:val="2"/>
            <w:tcBorders>
              <w:top w:val="single" w:sz="4" w:space="0" w:color="auto"/>
              <w:left w:val="single" w:sz="8" w:space="0" w:color="auto"/>
              <w:bottom w:val="single" w:sz="4" w:space="0" w:color="auto"/>
              <w:right w:val="single" w:sz="12" w:space="0" w:color="auto"/>
            </w:tcBorders>
          </w:tcPr>
          <w:p w:rsidR="00350E15" w:rsidRPr="00350931" w:rsidRDefault="00350E15" w:rsidP="00350E15">
            <w:pPr>
              <w:spacing w:after="0" w:line="240" w:lineRule="auto"/>
              <w:rPr>
                <w:rFonts w:ascii="Calibri" w:hAnsi="Calibri"/>
                <w:sz w:val="20"/>
                <w:szCs w:val="20"/>
              </w:rPr>
            </w:pP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Ödev</w:t>
            </w:r>
          </w:p>
        </w:tc>
        <w:tc>
          <w:tcPr>
            <w:tcW w:w="1250" w:type="pct"/>
            <w:gridSpan w:val="2"/>
            <w:tcBorders>
              <w:top w:val="single" w:sz="4" w:space="0" w:color="auto"/>
              <w:left w:val="single" w:sz="4" w:space="0" w:color="auto"/>
              <w:bottom w:val="single" w:sz="4" w:space="0" w:color="auto"/>
              <w:right w:val="single" w:sz="8" w:space="0" w:color="auto"/>
            </w:tcBorders>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1</w:t>
            </w:r>
          </w:p>
        </w:tc>
        <w:tc>
          <w:tcPr>
            <w:tcW w:w="764" w:type="pct"/>
            <w:gridSpan w:val="2"/>
            <w:tcBorders>
              <w:top w:val="single" w:sz="4" w:space="0" w:color="auto"/>
              <w:left w:val="single" w:sz="8" w:space="0" w:color="auto"/>
              <w:bottom w:val="single" w:sz="4" w:space="0" w:color="auto"/>
              <w:right w:val="single" w:sz="12" w:space="0" w:color="auto"/>
            </w:tcBorders>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20</w:t>
            </w: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Proje</w:t>
            </w:r>
          </w:p>
        </w:tc>
        <w:tc>
          <w:tcPr>
            <w:tcW w:w="1250" w:type="pct"/>
            <w:gridSpan w:val="2"/>
            <w:tcBorders>
              <w:top w:val="single" w:sz="4" w:space="0" w:color="auto"/>
              <w:left w:val="single" w:sz="4" w:space="0" w:color="auto"/>
              <w:bottom w:val="single" w:sz="8" w:space="0" w:color="auto"/>
              <w:right w:val="single" w:sz="8" w:space="0" w:color="auto"/>
            </w:tcBorders>
          </w:tcPr>
          <w:p w:rsidR="00350E15" w:rsidRPr="00350931" w:rsidRDefault="00350E15" w:rsidP="00350E15">
            <w:pPr>
              <w:spacing w:after="0" w:line="240" w:lineRule="auto"/>
              <w:jc w:val="center"/>
              <w:rPr>
                <w:rFonts w:ascii="Calibri" w:hAnsi="Calibri"/>
                <w:sz w:val="20"/>
                <w:szCs w:val="20"/>
              </w:rPr>
            </w:pPr>
          </w:p>
        </w:tc>
        <w:tc>
          <w:tcPr>
            <w:tcW w:w="764" w:type="pct"/>
            <w:gridSpan w:val="2"/>
            <w:tcBorders>
              <w:top w:val="single" w:sz="4" w:space="0" w:color="auto"/>
              <w:left w:val="single" w:sz="8" w:space="0" w:color="auto"/>
              <w:bottom w:val="single" w:sz="8" w:space="0" w:color="auto"/>
              <w:right w:val="single" w:sz="12" w:space="0" w:color="auto"/>
            </w:tcBorders>
          </w:tcPr>
          <w:p w:rsidR="00350E15" w:rsidRPr="00350931" w:rsidRDefault="00350E15" w:rsidP="00350E15">
            <w:pPr>
              <w:spacing w:after="0" w:line="240" w:lineRule="auto"/>
              <w:jc w:val="center"/>
              <w:rPr>
                <w:rFonts w:ascii="Calibri" w:hAnsi="Calibri"/>
                <w:sz w:val="20"/>
                <w:szCs w:val="20"/>
              </w:rPr>
            </w:pP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Rapor</w:t>
            </w:r>
          </w:p>
        </w:tc>
        <w:tc>
          <w:tcPr>
            <w:tcW w:w="1250" w:type="pct"/>
            <w:gridSpan w:val="2"/>
            <w:tcBorders>
              <w:top w:val="single" w:sz="8" w:space="0" w:color="auto"/>
              <w:left w:val="single" w:sz="4" w:space="0" w:color="auto"/>
              <w:bottom w:val="single" w:sz="8" w:space="0" w:color="auto"/>
              <w:right w:val="single" w:sz="8" w:space="0" w:color="auto"/>
            </w:tcBorders>
          </w:tcPr>
          <w:p w:rsidR="00350E15" w:rsidRPr="00350931" w:rsidRDefault="00350E15" w:rsidP="00350E15">
            <w:pPr>
              <w:spacing w:after="0" w:line="240" w:lineRule="auto"/>
              <w:jc w:val="center"/>
              <w:rPr>
                <w:rFonts w:ascii="Calibri" w:hAnsi="Calibri"/>
                <w:sz w:val="20"/>
                <w:szCs w:val="20"/>
              </w:rPr>
            </w:pPr>
          </w:p>
        </w:tc>
        <w:tc>
          <w:tcPr>
            <w:tcW w:w="764" w:type="pct"/>
            <w:gridSpan w:val="2"/>
            <w:tcBorders>
              <w:top w:val="single" w:sz="8" w:space="0" w:color="auto"/>
              <w:left w:val="single" w:sz="8" w:space="0" w:color="auto"/>
              <w:bottom w:val="single" w:sz="8" w:space="0" w:color="auto"/>
              <w:right w:val="single" w:sz="12" w:space="0" w:color="auto"/>
            </w:tcBorders>
          </w:tcPr>
          <w:p w:rsidR="00350E15" w:rsidRPr="00350931" w:rsidRDefault="00350E15" w:rsidP="00350E15">
            <w:pPr>
              <w:spacing w:after="0" w:line="240" w:lineRule="auto"/>
              <w:rPr>
                <w:rFonts w:ascii="Calibri" w:hAnsi="Calibri"/>
                <w:sz w:val="20"/>
                <w:szCs w:val="20"/>
              </w:rPr>
            </w:pPr>
          </w:p>
        </w:tc>
      </w:tr>
      <w:tr w:rsidR="00350E15" w:rsidRPr="00350931" w:rsidTr="00DD5401">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b/>
                <w:sz w:val="20"/>
                <w:szCs w:val="20"/>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350E15" w:rsidRPr="00350931" w:rsidRDefault="00350E15" w:rsidP="00350E15">
            <w:pPr>
              <w:spacing w:after="0" w:line="240" w:lineRule="auto"/>
              <w:rPr>
                <w:rFonts w:ascii="Calibri" w:hAnsi="Calibri"/>
                <w:sz w:val="20"/>
                <w:szCs w:val="20"/>
              </w:rPr>
            </w:pPr>
            <w:r w:rsidRPr="00350931">
              <w:rPr>
                <w:rFonts w:ascii="Calibri" w:hAnsi="Calibri"/>
                <w:sz w:val="20"/>
                <w:szCs w:val="20"/>
              </w:rPr>
              <w:t>Diğer (</w:t>
            </w:r>
            <w:proofErr w:type="gramStart"/>
            <w:r w:rsidRPr="00350931">
              <w:rPr>
                <w:rFonts w:ascii="Calibri" w:hAnsi="Calibri"/>
                <w:sz w:val="20"/>
                <w:szCs w:val="20"/>
              </w:rPr>
              <w:t>………</w:t>
            </w:r>
            <w:proofErr w:type="gramEnd"/>
            <w:r w:rsidRPr="00350931">
              <w:rPr>
                <w:rFonts w:ascii="Calibri" w:hAnsi="Calibri"/>
                <w:sz w:val="20"/>
                <w:szCs w:val="20"/>
              </w:rPr>
              <w:t>)</w:t>
            </w:r>
          </w:p>
        </w:tc>
        <w:tc>
          <w:tcPr>
            <w:tcW w:w="1250" w:type="pct"/>
            <w:gridSpan w:val="2"/>
            <w:tcBorders>
              <w:top w:val="single" w:sz="8" w:space="0" w:color="auto"/>
              <w:left w:val="single" w:sz="4" w:space="0" w:color="auto"/>
              <w:bottom w:val="single" w:sz="12" w:space="0" w:color="auto"/>
              <w:right w:val="single" w:sz="8" w:space="0" w:color="auto"/>
            </w:tcBorders>
          </w:tcPr>
          <w:p w:rsidR="00350E15" w:rsidRPr="00350931" w:rsidRDefault="00350E15" w:rsidP="00350E15">
            <w:pPr>
              <w:spacing w:after="0" w:line="240" w:lineRule="auto"/>
              <w:rPr>
                <w:rFonts w:ascii="Calibri" w:hAnsi="Calibri"/>
                <w:sz w:val="20"/>
                <w:szCs w:val="20"/>
              </w:rPr>
            </w:pPr>
          </w:p>
        </w:tc>
        <w:tc>
          <w:tcPr>
            <w:tcW w:w="764" w:type="pct"/>
            <w:gridSpan w:val="2"/>
            <w:tcBorders>
              <w:top w:val="single" w:sz="8" w:space="0" w:color="auto"/>
              <w:left w:val="single" w:sz="8" w:space="0" w:color="auto"/>
              <w:bottom w:val="single" w:sz="12" w:space="0" w:color="auto"/>
              <w:right w:val="single" w:sz="12" w:space="0" w:color="auto"/>
            </w:tcBorders>
          </w:tcPr>
          <w:p w:rsidR="00350E15" w:rsidRPr="00350931" w:rsidRDefault="00350E15" w:rsidP="00350E15">
            <w:pPr>
              <w:spacing w:after="0" w:line="240" w:lineRule="auto"/>
              <w:rPr>
                <w:rFonts w:ascii="Calibri" w:hAnsi="Calibri"/>
                <w:sz w:val="20"/>
                <w:szCs w:val="20"/>
              </w:rPr>
            </w:pPr>
          </w:p>
        </w:tc>
      </w:tr>
      <w:tr w:rsidR="00350E15" w:rsidRPr="00350931" w:rsidTr="00DD5401">
        <w:trPr>
          <w:gridBefore w:val="1"/>
          <w:gridAfter w:val="1"/>
          <w:wBefore w:w="17" w:type="pct"/>
          <w:wAfter w:w="6"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350E15" w:rsidRPr="00350931" w:rsidRDefault="00350E15" w:rsidP="00350E15">
            <w:pPr>
              <w:spacing w:after="0" w:line="240" w:lineRule="auto"/>
              <w:rPr>
                <w:rFonts w:ascii="Calibri" w:hAnsi="Calibri"/>
                <w:sz w:val="20"/>
                <w:szCs w:val="20"/>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1</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350E15" w:rsidRPr="00350931" w:rsidRDefault="00350E15" w:rsidP="00350E15">
            <w:pPr>
              <w:spacing w:after="0" w:line="240" w:lineRule="auto"/>
              <w:jc w:val="center"/>
              <w:rPr>
                <w:rFonts w:ascii="Calibri" w:hAnsi="Calibri"/>
                <w:sz w:val="20"/>
                <w:szCs w:val="20"/>
              </w:rPr>
            </w:pPr>
            <w:r>
              <w:rPr>
                <w:rFonts w:ascii="Calibri" w:hAnsi="Calibri"/>
                <w:sz w:val="20"/>
                <w:szCs w:val="20"/>
              </w:rPr>
              <w:t>40</w:t>
            </w:r>
          </w:p>
        </w:tc>
      </w:tr>
      <w:tr w:rsidR="00350E15" w:rsidRPr="00350931"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both"/>
              <w:rPr>
                <w:rFonts w:ascii="Calibri" w:hAnsi="Calibri"/>
                <w:sz w:val="20"/>
                <w:szCs w:val="20"/>
              </w:rPr>
            </w:pPr>
          </w:p>
        </w:tc>
      </w:tr>
      <w:tr w:rsidR="00350E15" w:rsidRPr="00350931" w:rsidTr="00DD5401">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color w:val="000000"/>
                <w:sz w:val="20"/>
                <w:szCs w:val="20"/>
              </w:rPr>
              <w:t>Dersimizde önce harcama vergilerinin analizi yapılmaktadır. Bunun için öncelikle harcama vergilerinin yasal yapısı incelenmektedir. Daha sonra söz konusu vergilerin her birinin; kaynak ayrımı üzerindeki etkileri, ekonomik istikrar üzerindeki etkileri ve gelir dağılımı üzerindeki etkileri ayrıntılı olarak tartışılmaktadır. Harcama vergilerinin analizi tamamlandıktan sonra ise aynı plan doğrultusunda servet üzerinden alınan vergilerin analizi yapılmaktadır.</w:t>
            </w:r>
          </w:p>
        </w:tc>
      </w:tr>
      <w:tr w:rsidR="00350E15" w:rsidRPr="00350931" w:rsidTr="00DD5401">
        <w:trPr>
          <w:gridBefore w:val="1"/>
          <w:gridAfter w:val="1"/>
          <w:wBefore w:w="17" w:type="pct"/>
          <w:wAfter w:w="6"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bCs/>
                <w:color w:val="000000"/>
                <w:sz w:val="20"/>
                <w:szCs w:val="20"/>
              </w:rPr>
              <w:t>Servet ve harcamalar üzerinden alınan vergilerin ekonomik analizini yapmaktır.</w:t>
            </w:r>
          </w:p>
        </w:tc>
      </w:tr>
      <w:tr w:rsidR="00350E15" w:rsidRPr="00350931"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rPr>
                <w:rFonts w:ascii="Calibri" w:hAnsi="Calibri"/>
                <w:sz w:val="20"/>
                <w:szCs w:val="20"/>
              </w:rPr>
            </w:pPr>
          </w:p>
        </w:tc>
      </w:tr>
      <w:tr w:rsidR="00350E15" w:rsidRPr="00350931" w:rsidTr="00DD5401">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931" w:rsidRDefault="00350E15" w:rsidP="00350E15">
            <w:pPr>
              <w:tabs>
                <w:tab w:val="left" w:pos="7800"/>
              </w:tabs>
              <w:spacing w:after="0" w:line="240" w:lineRule="auto"/>
              <w:rPr>
                <w:rFonts w:ascii="Calibri" w:hAnsi="Calibri"/>
                <w:sz w:val="20"/>
                <w:szCs w:val="20"/>
              </w:rPr>
            </w:pPr>
          </w:p>
        </w:tc>
      </w:tr>
      <w:tr w:rsidR="00350E15" w:rsidRPr="00350931"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931" w:rsidRDefault="00350E15" w:rsidP="00350E15">
            <w:pPr>
              <w:pStyle w:val="Balk4"/>
              <w:spacing w:before="0" w:beforeAutospacing="0" w:after="0" w:afterAutospacing="0"/>
              <w:rPr>
                <w:rFonts w:ascii="Calibri" w:hAnsi="Calibri"/>
                <w:b w:val="0"/>
                <w:sz w:val="20"/>
                <w:szCs w:val="20"/>
              </w:rPr>
            </w:pPr>
          </w:p>
        </w:tc>
      </w:tr>
      <w:tr w:rsidR="00350E15" w:rsidRPr="00350931" w:rsidTr="00DD5401">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lastRenderedPageBreak/>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931" w:rsidRDefault="00350E15" w:rsidP="00350E15">
            <w:pPr>
              <w:pStyle w:val="Balk4"/>
              <w:spacing w:before="0" w:beforeAutospacing="0" w:after="0" w:afterAutospacing="0"/>
              <w:rPr>
                <w:rFonts w:ascii="Calibri" w:hAnsi="Calibri"/>
                <w:color w:val="000000"/>
                <w:sz w:val="20"/>
                <w:szCs w:val="20"/>
              </w:rPr>
            </w:pPr>
            <w:r>
              <w:rPr>
                <w:rFonts w:ascii="Calibri" w:hAnsi="Calibri"/>
                <w:b w:val="0"/>
                <w:bCs w:val="0"/>
                <w:color w:val="000000"/>
                <w:sz w:val="20"/>
                <w:szCs w:val="20"/>
              </w:rPr>
              <w:t>Güncel makaleler ve yerli ve yabancı kamu ekonomisi-maliyesi kitapları temel referans kaynaklardır.</w:t>
            </w:r>
          </w:p>
        </w:tc>
      </w:tr>
      <w:tr w:rsidR="00350E15" w:rsidRPr="00350931" w:rsidTr="00DD5401">
        <w:trPr>
          <w:gridBefore w:val="1"/>
          <w:gridAfter w:val="1"/>
          <w:wBefore w:w="17" w:type="pct"/>
          <w:wAfter w:w="6"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350E15" w:rsidRPr="00350931" w:rsidRDefault="00350E15" w:rsidP="00350E15">
            <w:pPr>
              <w:spacing w:after="0" w:line="240" w:lineRule="auto"/>
              <w:jc w:val="both"/>
              <w:rPr>
                <w:rFonts w:ascii="Calibri" w:hAnsi="Calibri"/>
                <w:sz w:val="20"/>
                <w:szCs w:val="20"/>
              </w:rPr>
            </w:pPr>
          </w:p>
        </w:tc>
      </w:tr>
    </w:tbl>
    <w:p w:rsidR="00350E15" w:rsidRPr="00350931" w:rsidRDefault="00350E15" w:rsidP="00350E15">
      <w:pPr>
        <w:spacing w:after="0" w:line="240" w:lineRule="auto"/>
        <w:rPr>
          <w:rFonts w:ascii="Calibri" w:hAnsi="Calibri"/>
          <w:sz w:val="20"/>
          <w:szCs w:val="20"/>
        </w:rPr>
        <w:sectPr w:rsidR="00350E15" w:rsidRPr="00350931">
          <w:headerReference w:type="even" r:id="rId52"/>
          <w:headerReference w:type="default" r:id="rId53"/>
          <w:footerReference w:type="even" r:id="rId54"/>
          <w:footerReference w:type="default" r:id="rId55"/>
          <w:headerReference w:type="first" r:id="rId56"/>
          <w:footerReference w:type="first" r:id="rId57"/>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739"/>
      </w:tblGrid>
      <w:tr w:rsidR="00350E15" w:rsidRPr="00350931" w:rsidTr="00362520">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lastRenderedPageBreak/>
              <w:t>DERSİN HAFTALIK PLANI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HAFTA</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b/>
                <w:sz w:val="20"/>
                <w:szCs w:val="20"/>
              </w:rPr>
            </w:pPr>
            <w:r w:rsidRPr="00350931">
              <w:rPr>
                <w:rFonts w:ascii="Calibri" w:hAnsi="Calibri"/>
                <w:b/>
                <w:sz w:val="20"/>
                <w:szCs w:val="20"/>
              </w:rPr>
              <w:t>İŞLENEN KONULAR</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Genel olarak Harcamalar Üzerinden Alınan Vergiler</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2</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 xml:space="preserve">Harcama vergilerinin genel özellikleri </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3</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 xml:space="preserve">Harcama vergilerinin hukuki özellikleri </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4</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Katma Değer Vergisinin genel özellikleri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5</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 xml:space="preserve">Katma değer Vergisinin kaynak dağılımı üzerine etkileri </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50E15" w:rsidRPr="00350931" w:rsidRDefault="00350E15" w:rsidP="00350E15">
            <w:pPr>
              <w:spacing w:after="0" w:line="240" w:lineRule="auto"/>
              <w:rPr>
                <w:rFonts w:ascii="Calibri" w:hAnsi="Calibri"/>
                <w:sz w:val="20"/>
                <w:szCs w:val="20"/>
              </w:rPr>
            </w:pPr>
            <w:r>
              <w:rPr>
                <w:rFonts w:ascii="Calibri" w:hAnsi="Calibri"/>
                <w:sz w:val="20"/>
                <w:szCs w:val="20"/>
              </w:rPr>
              <w:t>Katma Değer Vergisinin gelir dağılımı ve ekonomik istikrar üzerine etkileri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7</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ARA SINAV</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8</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 xml:space="preserve">Özel Tüketim Vergisinin Genel Özellikleri </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9</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sidRPr="00B311B1">
              <w:rPr>
                <w:rFonts w:ascii="Calibri" w:hAnsi="Calibri"/>
                <w:sz w:val="20"/>
                <w:szCs w:val="20"/>
              </w:rPr>
              <w:t>Özel Tüketim Vergisinin</w:t>
            </w:r>
            <w:r>
              <w:rPr>
                <w:rFonts w:ascii="Calibri" w:hAnsi="Calibri"/>
                <w:sz w:val="20"/>
                <w:szCs w:val="20"/>
              </w:rPr>
              <w:t xml:space="preserve"> kaynak dağılımı üzerine etkileri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10</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sidRPr="00B311B1">
              <w:rPr>
                <w:rFonts w:ascii="Calibri" w:hAnsi="Calibri"/>
                <w:sz w:val="20"/>
                <w:szCs w:val="20"/>
              </w:rPr>
              <w:t>Özel Tüketim Vergisinin</w:t>
            </w:r>
            <w:r>
              <w:rPr>
                <w:rFonts w:ascii="Calibri" w:hAnsi="Calibri"/>
                <w:sz w:val="20"/>
                <w:szCs w:val="20"/>
              </w:rPr>
              <w:t xml:space="preserve"> gelir dağılımı ve ekonomik istikrar üzerine etkileri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350E15" w:rsidRPr="00350931" w:rsidRDefault="00350E15" w:rsidP="00350E15">
            <w:pPr>
              <w:spacing w:after="0" w:line="240" w:lineRule="auto"/>
              <w:rPr>
                <w:rFonts w:ascii="Calibri" w:hAnsi="Calibri"/>
                <w:sz w:val="20"/>
                <w:szCs w:val="20"/>
              </w:rPr>
            </w:pPr>
            <w:r>
              <w:rPr>
                <w:rFonts w:ascii="Calibri" w:hAnsi="Calibri"/>
                <w:sz w:val="20"/>
                <w:szCs w:val="20"/>
              </w:rPr>
              <w:t>Genel olarak servet üzerinden alınan vergiler</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12</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Servetin tanımı, ölçümü ve vergilendirme gerekçeleri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13</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Servet vergisinin çeşitleri</w:t>
            </w:r>
          </w:p>
        </w:tc>
      </w:tr>
      <w:tr w:rsidR="00350E15" w:rsidRPr="00350931" w:rsidTr="00362520">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14</w:t>
            </w:r>
          </w:p>
        </w:tc>
        <w:tc>
          <w:tcPr>
            <w:tcW w:w="4464" w:type="pct"/>
            <w:tcBorders>
              <w:top w:val="single" w:sz="6" w:space="0" w:color="auto"/>
              <w:left w:val="single" w:sz="6" w:space="0" w:color="auto"/>
              <w:bottom w:val="single" w:sz="6" w:space="0" w:color="auto"/>
              <w:right w:val="single" w:sz="12" w:space="0" w:color="auto"/>
            </w:tcBorders>
          </w:tcPr>
          <w:p w:rsidR="00350E15" w:rsidRPr="00350931" w:rsidRDefault="00350E15" w:rsidP="00350E15">
            <w:pPr>
              <w:spacing w:after="0" w:line="240" w:lineRule="auto"/>
              <w:rPr>
                <w:rFonts w:ascii="Calibri" w:hAnsi="Calibri"/>
                <w:sz w:val="20"/>
                <w:szCs w:val="20"/>
              </w:rPr>
            </w:pPr>
            <w:r>
              <w:rPr>
                <w:rFonts w:ascii="Calibri" w:hAnsi="Calibri"/>
                <w:sz w:val="20"/>
                <w:szCs w:val="20"/>
              </w:rPr>
              <w:t>Servet vergisinin ekonomik etkileri</w:t>
            </w:r>
          </w:p>
        </w:tc>
      </w:tr>
      <w:tr w:rsidR="00350E15" w:rsidRPr="00350931" w:rsidTr="00362520">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350E15" w:rsidRPr="00350931" w:rsidRDefault="00350E15" w:rsidP="00350E15">
            <w:pPr>
              <w:spacing w:after="0" w:line="240" w:lineRule="auto"/>
              <w:rPr>
                <w:rFonts w:ascii="Calibri" w:hAnsi="Calibri"/>
                <w:sz w:val="20"/>
                <w:szCs w:val="20"/>
              </w:rPr>
            </w:pPr>
            <w:r>
              <w:rPr>
                <w:rFonts w:ascii="Calibri" w:hAnsi="Calibri"/>
                <w:sz w:val="20"/>
                <w:szCs w:val="20"/>
              </w:rPr>
              <w:t>FİNAL</w:t>
            </w:r>
          </w:p>
        </w:tc>
      </w:tr>
    </w:tbl>
    <w:p w:rsidR="00350E15" w:rsidRPr="00AE7807" w:rsidRDefault="00350E15" w:rsidP="00350E15">
      <w:pPr>
        <w:spacing w:after="0" w:line="240" w:lineRule="auto"/>
        <w:rPr>
          <w:vanish/>
        </w:rPr>
      </w:pPr>
    </w:p>
    <w:p w:rsidR="00350E15" w:rsidRDefault="00350E15" w:rsidP="00350E15">
      <w:pPr>
        <w:spacing w:after="0" w:line="240" w:lineRule="auto"/>
        <w:rPr>
          <w:rFonts w:ascii="Calibri" w:hAnsi="Calibri"/>
          <w:color w:val="FF0000"/>
          <w:sz w:val="20"/>
          <w:szCs w:val="20"/>
        </w:rPr>
      </w:pPr>
    </w:p>
    <w:tbl>
      <w:tblPr>
        <w:tblpPr w:leftFromText="141" w:rightFromText="141" w:vertAnchor="text" w:horzAnchor="margin" w:tblpXSpec="center" w:tblpY="75"/>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4"/>
        <w:gridCol w:w="8051"/>
        <w:gridCol w:w="603"/>
        <w:gridCol w:w="679"/>
        <w:gridCol w:w="762"/>
      </w:tblGrid>
      <w:tr w:rsidR="00350E15" w:rsidRPr="00350931" w:rsidTr="00362520">
        <w:tc>
          <w:tcPr>
            <w:tcW w:w="364" w:type="pct"/>
            <w:tcBorders>
              <w:top w:val="single" w:sz="12"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NO</w:t>
            </w:r>
          </w:p>
        </w:tc>
        <w:tc>
          <w:tcPr>
            <w:tcW w:w="3697" w:type="pct"/>
            <w:tcBorders>
              <w:top w:val="single" w:sz="12" w:space="0" w:color="auto"/>
              <w:left w:val="single" w:sz="6" w:space="0" w:color="auto"/>
              <w:bottom w:val="single" w:sz="6" w:space="0" w:color="auto"/>
              <w:right w:val="single" w:sz="6" w:space="0" w:color="auto"/>
            </w:tcBorders>
          </w:tcPr>
          <w:p w:rsidR="00350E15" w:rsidRPr="00350931" w:rsidRDefault="00350E15" w:rsidP="00350E15">
            <w:pPr>
              <w:spacing w:after="0" w:line="240" w:lineRule="auto"/>
              <w:rPr>
                <w:rFonts w:ascii="Calibri" w:hAnsi="Calibri"/>
                <w:b/>
                <w:sz w:val="20"/>
                <w:szCs w:val="20"/>
              </w:rPr>
            </w:pPr>
            <w:r w:rsidRPr="00350931">
              <w:rPr>
                <w:rFonts w:ascii="Calibri" w:hAnsi="Calibri"/>
                <w:b/>
                <w:sz w:val="20"/>
                <w:szCs w:val="20"/>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3</w:t>
            </w:r>
          </w:p>
        </w:tc>
        <w:tc>
          <w:tcPr>
            <w:tcW w:w="312" w:type="pct"/>
            <w:tcBorders>
              <w:top w:val="single" w:sz="12"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2</w:t>
            </w:r>
          </w:p>
        </w:tc>
        <w:tc>
          <w:tcPr>
            <w:tcW w:w="351" w:type="pct"/>
            <w:tcBorders>
              <w:top w:val="single" w:sz="12"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r w:rsidRPr="00350931">
              <w:rPr>
                <w:rFonts w:ascii="Calibri" w:hAnsi="Calibri"/>
                <w:b/>
                <w:sz w:val="20"/>
                <w:szCs w:val="20"/>
              </w:rPr>
              <w:t>1</w:t>
            </w: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Pr>
                <w:rFonts w:ascii="Calibri" w:hAnsi="Calibri"/>
                <w:sz w:val="20"/>
                <w:szCs w:val="20"/>
              </w:rPr>
              <w:t xml:space="preserve">Teori ve pratik arasındaki ilişkiyi kavrayacak şekilde mali konularla ilgili bilgi </w:t>
            </w:r>
            <w:proofErr w:type="spellStart"/>
            <w:r>
              <w:rPr>
                <w:rFonts w:ascii="Calibri" w:hAnsi="Calibri"/>
                <w:sz w:val="20"/>
                <w:szCs w:val="20"/>
              </w:rPr>
              <w:t>birkimine</w:t>
            </w:r>
            <w:proofErr w:type="spellEnd"/>
            <w:r>
              <w:rPr>
                <w:rFonts w:ascii="Calibri" w:hAnsi="Calibri"/>
                <w:sz w:val="20"/>
                <w:szCs w:val="20"/>
              </w:rPr>
              <w:t xml:space="preserve"> sahip olur.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2</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Pr>
                <w:rFonts w:ascii="Calibri" w:hAnsi="Calibri" w:cs="TimesNewRoman"/>
                <w:sz w:val="20"/>
                <w:szCs w:val="20"/>
              </w:rPr>
              <w:t>Alanı ile ilgili edindiği bilgileri kullanarak, mali ve iktisadi olaylar arasında neden-sonuç ilişişi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3</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Pr>
                <w:rFonts w:ascii="Calibri" w:hAnsi="Calibri"/>
                <w:sz w:val="20"/>
                <w:szCs w:val="20"/>
              </w:rPr>
              <w:t>Alanı ile ilgili yaptığı araştırmalarda mesleki sorumluluk ve bilim etiğinin önemini kavrar</w:t>
            </w:r>
            <w:r w:rsidRPr="00350931">
              <w:rPr>
                <w:rFonts w:ascii="Calibri" w:hAnsi="Calibri" w:cs="TimesNewRoman"/>
                <w:sz w:val="20"/>
                <w:szCs w:val="20"/>
              </w:rPr>
              <w:t>.</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4</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Pr>
                <w:rFonts w:ascii="Calibri" w:hAnsi="Calibri"/>
                <w:sz w:val="20"/>
                <w:szCs w:val="20"/>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5</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cs="TimesNewRoman"/>
                <w:sz w:val="20"/>
                <w:szCs w:val="20"/>
              </w:rPr>
            </w:pPr>
            <w:r>
              <w:rPr>
                <w:rFonts w:ascii="Calibri" w:hAnsi="Calibri"/>
                <w:sz w:val="20"/>
                <w:szCs w:val="20"/>
              </w:rPr>
              <w:t>Vergilendirme süreciyle ilgili sahip olduğu teorik ve hukuki bilgileri kullanarak, vergi sistemlerinin işleyişini analiz edebilir ve farklı sistemlerin karşılaştırmasını yaparak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6</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cs="TimesNewRoman"/>
                <w:sz w:val="20"/>
                <w:szCs w:val="20"/>
              </w:rPr>
            </w:pPr>
            <w:r>
              <w:rPr>
                <w:rFonts w:ascii="Calibri" w:hAnsi="Calibri" w:cs="TimesNewRoman,Bold"/>
                <w:bCs/>
                <w:color w:val="000000"/>
                <w:sz w:val="20"/>
                <w:szCs w:val="20"/>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r>
              <w:rPr>
                <w:rFonts w:ascii="Calibri" w:hAnsi="Calibri"/>
                <w:b/>
                <w:sz w:val="20"/>
                <w:szCs w:val="20"/>
              </w:rPr>
              <w:t>X</w:t>
            </w: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7</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cs="TimesNewRoman"/>
                <w:sz w:val="20"/>
                <w:szCs w:val="20"/>
              </w:rPr>
            </w:pPr>
            <w:r>
              <w:rPr>
                <w:rFonts w:ascii="Calibri" w:hAnsi="Calibri"/>
                <w:sz w:val="20"/>
                <w:szCs w:val="20"/>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rPr>
          <w:trHeight w:val="581"/>
        </w:trPr>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8</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Pr>
                <w:rFonts w:ascii="Calibri" w:hAnsi="Calibri"/>
                <w:sz w:val="20"/>
                <w:szCs w:val="20"/>
              </w:rPr>
              <w:t>Mali konularla ilgili bir problemi bireysel ya da grup çalışması eşliğinde derinlemesine ele alarak bilimsek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r>
              <w:rPr>
                <w:rFonts w:ascii="Calibri" w:hAnsi="Calibri"/>
                <w:b/>
                <w:sz w:val="20"/>
                <w:szCs w:val="20"/>
              </w:rPr>
              <w:t>X</w:t>
            </w: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9</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sidRPr="003C250A">
              <w:rPr>
                <w:rFonts w:ascii="Calibri" w:hAnsi="Calibri"/>
                <w:sz w:val="20"/>
                <w:szCs w:val="20"/>
              </w:rPr>
              <w:t xml:space="preserve">Alanı ile ilgili konuda bilgi kaynaklarına erişerek </w:t>
            </w:r>
            <w:proofErr w:type="gramStart"/>
            <w:r w:rsidRPr="003C250A">
              <w:rPr>
                <w:rFonts w:ascii="Calibri" w:hAnsi="Calibri"/>
                <w:sz w:val="20"/>
                <w:szCs w:val="20"/>
              </w:rPr>
              <w:t>literatür</w:t>
            </w:r>
            <w:proofErr w:type="gramEnd"/>
            <w:r w:rsidRPr="003C250A">
              <w:rPr>
                <w:rFonts w:ascii="Calibri" w:hAnsi="Calibri"/>
                <w:sz w:val="20"/>
                <w:szCs w:val="20"/>
              </w:rPr>
              <w:t xml:space="preserve"> araştırması yapabilir ve bağımsız çalışmaya yönelik beceri kazanabilir.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10</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sidRPr="003C250A">
              <w:rPr>
                <w:rFonts w:ascii="Calibri" w:hAnsi="Calibri"/>
                <w:sz w:val="20"/>
                <w:szCs w:val="20"/>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364" w:type="pct"/>
            <w:tcBorders>
              <w:top w:val="single" w:sz="6" w:space="0" w:color="auto"/>
              <w:left w:val="single" w:sz="12"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sz w:val="20"/>
                <w:szCs w:val="20"/>
              </w:rPr>
            </w:pPr>
            <w:r w:rsidRPr="00350931">
              <w:rPr>
                <w:rFonts w:ascii="Calibri" w:hAnsi="Calibri"/>
                <w:sz w:val="20"/>
                <w:szCs w:val="20"/>
              </w:rPr>
              <w:t>11</w:t>
            </w:r>
          </w:p>
        </w:tc>
        <w:tc>
          <w:tcPr>
            <w:tcW w:w="369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rPr>
                <w:rFonts w:ascii="Calibri" w:hAnsi="Calibri"/>
                <w:sz w:val="20"/>
                <w:szCs w:val="20"/>
              </w:rPr>
            </w:pPr>
            <w:r>
              <w:rPr>
                <w:rFonts w:ascii="Calibri" w:hAnsi="Calibri"/>
                <w:sz w:val="20"/>
                <w:szCs w:val="20"/>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roofErr w:type="gramStart"/>
            <w:r>
              <w:rPr>
                <w:rFonts w:ascii="Calibri" w:hAnsi="Calibri"/>
                <w:b/>
                <w:sz w:val="20"/>
                <w:szCs w:val="20"/>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350E15" w:rsidRPr="00350931" w:rsidRDefault="00350E15" w:rsidP="00350E15">
            <w:pPr>
              <w:spacing w:after="0" w:line="240" w:lineRule="auto"/>
              <w:jc w:val="center"/>
              <w:rPr>
                <w:rFonts w:ascii="Calibri" w:hAnsi="Calibri"/>
                <w:b/>
                <w:sz w:val="20"/>
                <w:szCs w:val="20"/>
              </w:rPr>
            </w:pPr>
          </w:p>
        </w:tc>
        <w:tc>
          <w:tcPr>
            <w:tcW w:w="351" w:type="pct"/>
            <w:tcBorders>
              <w:top w:val="single" w:sz="6" w:space="0" w:color="auto"/>
              <w:left w:val="single" w:sz="6" w:space="0" w:color="auto"/>
              <w:bottom w:val="single" w:sz="6" w:space="0" w:color="auto"/>
              <w:right w:val="single" w:sz="12" w:space="0" w:color="auto"/>
            </w:tcBorders>
            <w:vAlign w:val="center"/>
          </w:tcPr>
          <w:p w:rsidR="00350E15" w:rsidRPr="00350931" w:rsidRDefault="00350E15" w:rsidP="00350E15">
            <w:pPr>
              <w:spacing w:after="0" w:line="240" w:lineRule="auto"/>
              <w:jc w:val="center"/>
              <w:rPr>
                <w:rFonts w:ascii="Calibri" w:hAnsi="Calibri"/>
                <w:b/>
                <w:sz w:val="20"/>
                <w:szCs w:val="20"/>
              </w:rPr>
            </w:pPr>
          </w:p>
        </w:tc>
      </w:tr>
      <w:tr w:rsidR="00350E15" w:rsidRPr="00350931" w:rsidTr="00362520">
        <w:tc>
          <w:tcPr>
            <w:tcW w:w="5000" w:type="pct"/>
            <w:gridSpan w:val="5"/>
            <w:tcBorders>
              <w:top w:val="single" w:sz="6" w:space="0" w:color="auto"/>
              <w:left w:val="single" w:sz="12" w:space="0" w:color="auto"/>
              <w:bottom w:val="single" w:sz="12" w:space="0" w:color="auto"/>
              <w:right w:val="single" w:sz="12" w:space="0" w:color="auto"/>
            </w:tcBorders>
            <w:vAlign w:val="center"/>
          </w:tcPr>
          <w:p w:rsidR="00350E15" w:rsidRPr="00350931" w:rsidRDefault="00350E15" w:rsidP="00350E15">
            <w:pPr>
              <w:spacing w:after="0" w:line="240" w:lineRule="auto"/>
              <w:jc w:val="both"/>
              <w:rPr>
                <w:rFonts w:ascii="Calibri" w:hAnsi="Calibri"/>
                <w:sz w:val="20"/>
                <w:szCs w:val="20"/>
              </w:rPr>
            </w:pPr>
            <w:r w:rsidRPr="00350931">
              <w:rPr>
                <w:rFonts w:ascii="Calibri" w:hAnsi="Calibri"/>
                <w:b/>
                <w:sz w:val="20"/>
                <w:szCs w:val="20"/>
              </w:rPr>
              <w:t>1</w:t>
            </w:r>
            <w:r w:rsidRPr="00350931">
              <w:rPr>
                <w:rFonts w:ascii="Calibri" w:hAnsi="Calibri"/>
                <w:sz w:val="20"/>
                <w:szCs w:val="20"/>
              </w:rPr>
              <w:t xml:space="preserve">:Hiç Katkısı Yok. </w:t>
            </w:r>
            <w:r w:rsidRPr="00350931">
              <w:rPr>
                <w:rFonts w:ascii="Calibri" w:hAnsi="Calibri"/>
                <w:b/>
                <w:sz w:val="20"/>
                <w:szCs w:val="20"/>
              </w:rPr>
              <w:t>2</w:t>
            </w:r>
            <w:r w:rsidRPr="00350931">
              <w:rPr>
                <w:rFonts w:ascii="Calibri" w:hAnsi="Calibri"/>
                <w:sz w:val="20"/>
                <w:szCs w:val="20"/>
              </w:rPr>
              <w:t xml:space="preserve">:Kısmen Katkısı Var. </w:t>
            </w:r>
            <w:r w:rsidRPr="00350931">
              <w:rPr>
                <w:rFonts w:ascii="Calibri" w:hAnsi="Calibri"/>
                <w:b/>
                <w:sz w:val="20"/>
                <w:szCs w:val="20"/>
              </w:rPr>
              <w:t>3</w:t>
            </w:r>
            <w:r w:rsidRPr="00350931">
              <w:rPr>
                <w:rFonts w:ascii="Calibri" w:hAnsi="Calibri"/>
                <w:sz w:val="20"/>
                <w:szCs w:val="20"/>
              </w:rPr>
              <w:t>:Tam Katkısı Var.</w:t>
            </w:r>
          </w:p>
        </w:tc>
      </w:tr>
    </w:tbl>
    <w:p w:rsidR="00350E15" w:rsidRDefault="00350E15" w:rsidP="00350E15">
      <w:pPr>
        <w:spacing w:after="0" w:line="240" w:lineRule="auto"/>
        <w:rPr>
          <w:rFonts w:ascii="Calibri" w:hAnsi="Calibri"/>
          <w:color w:val="FF0000"/>
          <w:sz w:val="20"/>
          <w:szCs w:val="20"/>
        </w:rPr>
      </w:pPr>
    </w:p>
    <w:p w:rsidR="00350E15" w:rsidRPr="00350931" w:rsidRDefault="00350E15" w:rsidP="00350E15">
      <w:pPr>
        <w:spacing w:after="0" w:line="240" w:lineRule="auto"/>
        <w:rPr>
          <w:rFonts w:ascii="Calibri" w:hAnsi="Calibri"/>
          <w:sz w:val="20"/>
          <w:szCs w:val="20"/>
        </w:rPr>
      </w:pPr>
      <w:r w:rsidRPr="00350931">
        <w:rPr>
          <w:rFonts w:ascii="Calibri" w:hAnsi="Calibri"/>
          <w:b/>
          <w:sz w:val="20"/>
          <w:szCs w:val="20"/>
        </w:rPr>
        <w:t>Dersin Öğretim Üyesi:</w:t>
      </w:r>
      <w:r>
        <w:rPr>
          <w:rFonts w:ascii="Calibri" w:hAnsi="Calibri"/>
          <w:sz w:val="20"/>
          <w:szCs w:val="20"/>
        </w:rPr>
        <w:t xml:space="preserve"> </w:t>
      </w:r>
    </w:p>
    <w:p w:rsidR="00350E15" w:rsidRPr="00350931" w:rsidRDefault="00350E15" w:rsidP="00350E15">
      <w:pPr>
        <w:tabs>
          <w:tab w:val="left" w:pos="7800"/>
        </w:tabs>
        <w:spacing w:after="0" w:line="240" w:lineRule="auto"/>
        <w:rPr>
          <w:rFonts w:ascii="Calibri" w:hAnsi="Calibri"/>
          <w:sz w:val="20"/>
          <w:szCs w:val="20"/>
        </w:rPr>
      </w:pPr>
      <w:r w:rsidRPr="00350931">
        <w:rPr>
          <w:rFonts w:ascii="Calibri" w:hAnsi="Calibri"/>
          <w:b/>
          <w:sz w:val="20"/>
          <w:szCs w:val="20"/>
        </w:rPr>
        <w:t>İmza</w:t>
      </w:r>
      <w:r w:rsidRPr="00350931">
        <w:rPr>
          <w:rFonts w:ascii="Calibri" w:hAnsi="Calibri"/>
          <w:sz w:val="20"/>
          <w:szCs w:val="20"/>
        </w:rPr>
        <w:t xml:space="preserve">: </w:t>
      </w:r>
      <w:r w:rsidRPr="00350931">
        <w:rPr>
          <w:rFonts w:ascii="Calibri" w:hAnsi="Calibri"/>
          <w:sz w:val="20"/>
          <w:szCs w:val="20"/>
        </w:rPr>
        <w:tab/>
      </w:r>
      <w:r w:rsidRPr="00350931">
        <w:rPr>
          <w:rFonts w:ascii="Calibri" w:hAnsi="Calibri"/>
          <w:b/>
          <w:sz w:val="20"/>
          <w:szCs w:val="20"/>
        </w:rPr>
        <w:tab/>
      </w:r>
      <w:r w:rsidRPr="00350931">
        <w:rPr>
          <w:rFonts w:ascii="Calibri" w:hAnsi="Calibri"/>
          <w:b/>
          <w:sz w:val="20"/>
          <w:szCs w:val="20"/>
        </w:rPr>
        <w:tab/>
      </w: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2A75EC" w:rsidRDefault="002A75EC" w:rsidP="00362520">
      <w:pPr>
        <w:spacing w:after="0" w:line="240" w:lineRule="auto"/>
        <w:outlineLvl w:val="0"/>
        <w:rPr>
          <w:rFonts w:ascii="Calibri" w:hAnsi="Calibri"/>
          <w:b/>
          <w:sz w:val="20"/>
          <w:szCs w:val="20"/>
        </w:rPr>
      </w:pPr>
    </w:p>
    <w:p w:rsidR="002A75EC" w:rsidRDefault="002A75EC"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362520"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p w:rsidR="00362520" w:rsidRPr="00350931" w:rsidRDefault="00362520" w:rsidP="00362520">
      <w:pPr>
        <w:spacing w:after="0" w:line="240" w:lineRule="auto"/>
        <w:outlineLvl w:val="0"/>
        <w:rPr>
          <w:rFonts w:ascii="Calibri" w:hAnsi="Calibri"/>
          <w:b/>
          <w:sz w:val="20"/>
          <w:szCs w:val="20"/>
        </w:rPr>
      </w:pPr>
    </w:p>
    <w:p w:rsidR="00362520" w:rsidRDefault="00362520" w:rsidP="00362520">
      <w:pPr>
        <w:spacing w:after="0" w:line="240" w:lineRule="auto"/>
        <w:outlineLvl w:val="0"/>
        <w:rPr>
          <w:rFonts w:ascii="Calibri" w:hAnsi="Calibri"/>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E14B9" w:rsidRPr="00350E15" w:rsidTr="00B60BC2">
        <w:tc>
          <w:tcPr>
            <w:tcW w:w="1167" w:type="dxa"/>
            <w:vAlign w:val="center"/>
          </w:tcPr>
          <w:p w:rsidR="00EE14B9" w:rsidRPr="00350E15" w:rsidRDefault="00EE14B9"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EE14B9" w:rsidRPr="00350E15" w:rsidRDefault="00EE14B9" w:rsidP="00350E15">
            <w:pPr>
              <w:spacing w:after="0" w:line="240" w:lineRule="auto"/>
              <w:outlineLvl w:val="0"/>
              <w:rPr>
                <w:rFonts w:ascii="Arial" w:hAnsi="Arial" w:cs="Arial"/>
                <w:sz w:val="18"/>
                <w:szCs w:val="18"/>
              </w:rPr>
            </w:pPr>
            <w:r w:rsidRPr="00350E15">
              <w:rPr>
                <w:rFonts w:ascii="Arial" w:hAnsi="Arial" w:cs="Arial"/>
                <w:sz w:val="18"/>
                <w:szCs w:val="18"/>
              </w:rPr>
              <w:t>Güz</w:t>
            </w:r>
          </w:p>
        </w:tc>
      </w:tr>
    </w:tbl>
    <w:p w:rsidR="00EE14B9" w:rsidRPr="00350E15" w:rsidRDefault="00EE14B9"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E14B9" w:rsidRPr="00350E15" w:rsidTr="00B60BC2">
        <w:tc>
          <w:tcPr>
            <w:tcW w:w="1668" w:type="dxa"/>
            <w:vAlign w:val="center"/>
          </w:tcPr>
          <w:p w:rsidR="00EE14B9" w:rsidRPr="00350E15" w:rsidRDefault="00EE14B9"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EE14B9"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514202008</w:t>
            </w:r>
            <w:proofErr w:type="gramEnd"/>
          </w:p>
        </w:tc>
        <w:tc>
          <w:tcPr>
            <w:tcW w:w="1560" w:type="dxa"/>
            <w:vAlign w:val="center"/>
          </w:tcPr>
          <w:p w:rsidR="00EE14B9" w:rsidRPr="00350E15" w:rsidRDefault="00EE14B9"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EE14B9" w:rsidRPr="00350E15" w:rsidRDefault="00EE14B9" w:rsidP="00350E15">
            <w:pPr>
              <w:spacing w:after="0" w:line="240" w:lineRule="auto"/>
              <w:outlineLvl w:val="0"/>
              <w:rPr>
                <w:rFonts w:ascii="Arial" w:hAnsi="Arial" w:cs="Arial"/>
                <w:sz w:val="18"/>
                <w:szCs w:val="18"/>
              </w:rPr>
            </w:pPr>
            <w:bookmarkStart w:id="14" w:name="Karşılaştırmalı"/>
            <w:bookmarkEnd w:id="14"/>
            <w:r w:rsidRPr="00350E15">
              <w:rPr>
                <w:rFonts w:ascii="Arial" w:hAnsi="Arial" w:cs="Arial"/>
                <w:sz w:val="18"/>
                <w:szCs w:val="18"/>
              </w:rPr>
              <w:t>Karşılaştırmalı Vergi Sistemleri Analizi</w:t>
            </w:r>
          </w:p>
        </w:tc>
      </w:tr>
    </w:tbl>
    <w:p w:rsidR="00EE14B9" w:rsidRPr="00350E15" w:rsidRDefault="00EE14B9"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EE14B9" w:rsidRPr="00350E15" w:rsidTr="00B60BC2">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r w:rsidRPr="00350E15">
              <w:rPr>
                <w:rFonts w:ascii="Arial" w:hAnsi="Arial" w:cs="Arial"/>
                <w:b/>
                <w:sz w:val="18"/>
                <w:szCs w:val="18"/>
              </w:rPr>
              <w:t>YARIYIL</w:t>
            </w:r>
          </w:p>
          <w:p w:rsidR="00EE14B9" w:rsidRPr="00350E15" w:rsidRDefault="00EE14B9" w:rsidP="00350E15">
            <w:pPr>
              <w:spacing w:after="0" w:line="240" w:lineRule="auto"/>
              <w:rPr>
                <w:rFonts w:ascii="Arial" w:hAnsi="Arial" w:cs="Arial"/>
                <w:sz w:val="18"/>
                <w:szCs w:val="18"/>
              </w:rPr>
            </w:pPr>
          </w:p>
        </w:tc>
        <w:tc>
          <w:tcPr>
            <w:tcW w:w="1654" w:type="pct"/>
            <w:gridSpan w:val="6"/>
            <w:tcBorders>
              <w:left w:val="single" w:sz="12" w:space="0" w:color="auto"/>
              <w:bottom w:val="single" w:sz="4"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22" w:type="pct"/>
            <w:gridSpan w:val="7"/>
            <w:tcBorders>
              <w:left w:val="single" w:sz="12"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EE14B9" w:rsidRPr="00350E15" w:rsidTr="00B60BC2">
        <w:trPr>
          <w:trHeight w:val="365"/>
        </w:trPr>
        <w:tc>
          <w:tcPr>
            <w:tcW w:w="524" w:type="pct"/>
            <w:vMerge/>
            <w:tcBorders>
              <w:top w:val="single" w:sz="4" w:space="0" w:color="auto"/>
              <w:left w:val="single" w:sz="12" w:space="0" w:color="auto"/>
              <w:bottom w:val="single" w:sz="4" w:space="0" w:color="auto"/>
              <w:right w:val="single" w:sz="12" w:space="0" w:color="auto"/>
            </w:tcBorders>
          </w:tcPr>
          <w:p w:rsidR="00EE14B9" w:rsidRPr="00350E15" w:rsidRDefault="00EE14B9" w:rsidP="00350E15">
            <w:pPr>
              <w:spacing w:after="0" w:line="240" w:lineRule="auto"/>
              <w:rPr>
                <w:rFonts w:ascii="Arial" w:hAnsi="Arial" w:cs="Arial"/>
                <w:b/>
                <w:sz w:val="18"/>
                <w:szCs w:val="18"/>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59" w:type="pct"/>
            <w:tcBorders>
              <w:top w:val="single" w:sz="4" w:space="0" w:color="auto"/>
              <w:left w:val="single" w:sz="4"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659" w:type="pct"/>
            <w:gridSpan w:val="3"/>
            <w:tcBorders>
              <w:top w:val="single" w:sz="4" w:space="0" w:color="auto"/>
              <w:bottom w:val="single" w:sz="4" w:space="0" w:color="auto"/>
              <w:right w:val="single" w:sz="12" w:space="0" w:color="auto"/>
            </w:tcBorders>
            <w:vAlign w:val="center"/>
          </w:tcPr>
          <w:p w:rsidR="00EE14B9" w:rsidRPr="00350E15" w:rsidRDefault="00EE14B9"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57" w:type="pct"/>
            <w:tcBorders>
              <w:top w:val="single" w:sz="4" w:space="0" w:color="auto"/>
              <w:bottom w:val="single" w:sz="4" w:space="0" w:color="auto"/>
              <w:right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EE14B9" w:rsidRPr="00350E15" w:rsidRDefault="00EE14B9"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310" w:type="pct"/>
            <w:gridSpan w:val="3"/>
            <w:tcBorders>
              <w:top w:val="single" w:sz="4" w:space="0" w:color="auto"/>
              <w:left w:val="single" w:sz="4"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8" w:type="pct"/>
            <w:tcBorders>
              <w:top w:val="single" w:sz="4" w:space="0" w:color="auto"/>
              <w:left w:val="single" w:sz="4"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EE14B9" w:rsidRPr="00350E15" w:rsidTr="00B60BC2">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BAHAR</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559" w:type="pct"/>
            <w:tcBorders>
              <w:top w:val="single" w:sz="4" w:space="0" w:color="auto"/>
              <w:left w:val="single" w:sz="4" w:space="0" w:color="auto"/>
              <w:bottom w:val="single" w:sz="12"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457" w:type="pct"/>
            <w:tcBorders>
              <w:top w:val="single" w:sz="4" w:space="0" w:color="auto"/>
              <w:bottom w:val="single" w:sz="12" w:space="0" w:color="auto"/>
              <w:right w:val="single" w:sz="4"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1310" w:type="pct"/>
            <w:gridSpan w:val="3"/>
            <w:tcBorders>
              <w:top w:val="single" w:sz="4" w:space="0" w:color="auto"/>
              <w:left w:val="single" w:sz="4" w:space="0" w:color="auto"/>
              <w:bottom w:val="single" w:sz="12" w:space="0" w:color="auto"/>
            </w:tcBorders>
            <w:vAlign w:val="center"/>
          </w:tcPr>
          <w:p w:rsidR="00EE14B9" w:rsidRPr="00350E15" w:rsidRDefault="00EE14B9"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  x )</w:t>
            </w:r>
          </w:p>
        </w:tc>
        <w:tc>
          <w:tcPr>
            <w:tcW w:w="768" w:type="pct"/>
            <w:tcBorders>
              <w:top w:val="single" w:sz="4"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EE14B9" w:rsidRPr="00350E15" w:rsidTr="00B60BC2">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EE14B9" w:rsidRPr="00350E15" w:rsidTr="00B60BC2">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Destek Dersleri</w:t>
            </w:r>
          </w:p>
        </w:tc>
        <w:tc>
          <w:tcPr>
            <w:tcW w:w="1049" w:type="pct"/>
            <w:gridSpan w:val="4"/>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Temel Mesleki Dersler</w:t>
            </w:r>
          </w:p>
        </w:tc>
        <w:tc>
          <w:tcPr>
            <w:tcW w:w="982" w:type="pct"/>
            <w:gridSpan w:val="3"/>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Uzmanlık / Alan Dersleri</w:t>
            </w:r>
          </w:p>
        </w:tc>
        <w:tc>
          <w:tcPr>
            <w:tcW w:w="1114" w:type="pct"/>
            <w:gridSpan w:val="3"/>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Beşerî, İletişim ve Yönetim Becerileri Dersleri</w:t>
            </w:r>
          </w:p>
        </w:tc>
        <w:tc>
          <w:tcPr>
            <w:tcW w:w="1047" w:type="pct"/>
            <w:gridSpan w:val="2"/>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Aktarılabilir Beceri Dersleri</w:t>
            </w:r>
          </w:p>
        </w:tc>
      </w:tr>
      <w:tr w:rsidR="00EE14B9" w:rsidRPr="00350E15" w:rsidTr="00B60BC2">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EE14B9" w:rsidRPr="00350E15" w:rsidRDefault="00EE14B9" w:rsidP="00350E15">
            <w:pPr>
              <w:spacing w:after="0" w:line="240" w:lineRule="auto"/>
              <w:jc w:val="center"/>
              <w:rPr>
                <w:rFonts w:ascii="Arial" w:hAnsi="Arial" w:cs="Arial"/>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EE14B9" w:rsidRPr="00350E15" w:rsidRDefault="00DD5401" w:rsidP="00350E15">
            <w:pPr>
              <w:spacing w:after="0" w:line="240" w:lineRule="auto"/>
              <w:jc w:val="center"/>
              <w:rPr>
                <w:rFonts w:ascii="Arial" w:hAnsi="Arial" w:cs="Arial"/>
                <w:sz w:val="18"/>
                <w:szCs w:val="18"/>
              </w:rPr>
            </w:pPr>
            <w:proofErr w:type="gramStart"/>
            <w:r>
              <w:rPr>
                <w:rFonts w:ascii="Arial" w:hAnsi="Arial" w:cs="Arial"/>
                <w:sz w:val="18"/>
                <w:szCs w:val="18"/>
              </w:rPr>
              <w:t>x</w:t>
            </w:r>
            <w:proofErr w:type="gramEnd"/>
          </w:p>
        </w:tc>
        <w:tc>
          <w:tcPr>
            <w:tcW w:w="982" w:type="pct"/>
            <w:gridSpan w:val="3"/>
            <w:tcBorders>
              <w:top w:val="single" w:sz="6"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rPr>
            </w:pPr>
          </w:p>
        </w:tc>
        <w:tc>
          <w:tcPr>
            <w:tcW w:w="1114" w:type="pct"/>
            <w:gridSpan w:val="3"/>
            <w:tcBorders>
              <w:top w:val="single" w:sz="6"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rPr>
            </w:pPr>
          </w:p>
        </w:tc>
        <w:tc>
          <w:tcPr>
            <w:tcW w:w="1047" w:type="pct"/>
            <w:gridSpan w:val="2"/>
            <w:tcBorders>
              <w:top w:val="single" w:sz="6"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EE14B9" w:rsidRPr="00350E15" w:rsidTr="00B60BC2">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EE14B9" w:rsidRPr="00350E15" w:rsidRDefault="00EE14B9" w:rsidP="00350E15">
            <w:pPr>
              <w:spacing w:after="0" w:line="240" w:lineRule="auto"/>
              <w:jc w:val="center"/>
              <w:rPr>
                <w:rFonts w:ascii="Arial" w:hAnsi="Arial" w:cs="Arial"/>
                <w:sz w:val="18"/>
                <w:szCs w:val="18"/>
                <w:highlight w:val="yellow"/>
              </w:rPr>
            </w:pPr>
            <w:r w:rsidRPr="00350E15">
              <w:rPr>
                <w:rFonts w:ascii="Arial" w:hAnsi="Arial" w:cs="Arial"/>
                <w:sz w:val="18"/>
                <w:szCs w:val="18"/>
              </w:rPr>
              <w:t>30</w:t>
            </w: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EE14B9" w:rsidRPr="00350E15" w:rsidRDefault="00EE14B9" w:rsidP="00350E15">
            <w:pPr>
              <w:spacing w:after="0" w:line="240" w:lineRule="auto"/>
              <w:jc w:val="center"/>
              <w:rPr>
                <w:rFonts w:ascii="Arial" w:hAnsi="Arial" w:cs="Arial"/>
                <w:sz w:val="18"/>
                <w:szCs w:val="18"/>
                <w:highlight w:val="yellow"/>
              </w:rPr>
            </w:pP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4" w:space="0" w:color="auto"/>
              <w:left w:val="single" w:sz="8" w:space="0" w:color="auto"/>
              <w:bottom w:val="single" w:sz="4"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Ödev</w:t>
            </w:r>
          </w:p>
        </w:tc>
        <w:tc>
          <w:tcPr>
            <w:tcW w:w="1257" w:type="pct"/>
            <w:gridSpan w:val="2"/>
            <w:tcBorders>
              <w:top w:val="single" w:sz="4"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4" w:space="0" w:color="auto"/>
              <w:left w:val="single" w:sz="8" w:space="0" w:color="auto"/>
              <w:bottom w:val="single" w:sz="4"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Proje</w:t>
            </w:r>
          </w:p>
        </w:tc>
        <w:tc>
          <w:tcPr>
            <w:tcW w:w="1257" w:type="pct"/>
            <w:gridSpan w:val="2"/>
            <w:tcBorders>
              <w:top w:val="single" w:sz="4" w:space="0" w:color="auto"/>
              <w:left w:val="single" w:sz="4" w:space="0" w:color="auto"/>
              <w:bottom w:val="single" w:sz="8"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4" w:space="0" w:color="auto"/>
              <w:left w:val="single" w:sz="8" w:space="0" w:color="auto"/>
              <w:bottom w:val="single" w:sz="8"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Rapor</w:t>
            </w:r>
          </w:p>
        </w:tc>
        <w:tc>
          <w:tcPr>
            <w:tcW w:w="1257" w:type="pct"/>
            <w:gridSpan w:val="2"/>
            <w:tcBorders>
              <w:top w:val="single" w:sz="8" w:space="0" w:color="auto"/>
              <w:left w:val="single" w:sz="4" w:space="0" w:color="auto"/>
              <w:bottom w:val="single" w:sz="8"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8" w:space="0" w:color="auto"/>
              <w:left w:val="single" w:sz="8" w:space="0" w:color="auto"/>
              <w:bottom w:val="single" w:sz="8"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7" w:type="pct"/>
            <w:gridSpan w:val="2"/>
            <w:tcBorders>
              <w:top w:val="single" w:sz="8" w:space="0" w:color="auto"/>
              <w:left w:val="single" w:sz="4" w:space="0" w:color="auto"/>
              <w:bottom w:val="single" w:sz="12"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8" w:space="0" w:color="auto"/>
              <w:left w:val="single" w:sz="8" w:space="0" w:color="auto"/>
              <w:bottom w:val="single" w:sz="12"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EE14B9" w:rsidRPr="00350E15" w:rsidRDefault="00EE14B9" w:rsidP="00350E15">
            <w:pPr>
              <w:spacing w:after="0" w:line="240" w:lineRule="auto"/>
              <w:rPr>
                <w:rFonts w:ascii="Arial" w:hAnsi="Arial" w:cs="Arial"/>
                <w:sz w:val="18"/>
                <w:szCs w:val="18"/>
              </w:rPr>
            </w:pPr>
          </w:p>
        </w:tc>
        <w:tc>
          <w:tcPr>
            <w:tcW w:w="1257" w:type="pct"/>
            <w:gridSpan w:val="2"/>
            <w:tcBorders>
              <w:top w:val="single" w:sz="12" w:space="0" w:color="auto"/>
              <w:left w:val="single" w:sz="4" w:space="0" w:color="auto"/>
              <w:bottom w:val="single" w:sz="8"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68" w:type="pct"/>
            <w:tcBorders>
              <w:top w:val="single" w:sz="12" w:space="0" w:color="auto"/>
              <w:left w:val="single" w:sz="8" w:space="0" w:color="auto"/>
              <w:bottom w:val="single" w:sz="8"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70</w:t>
            </w:r>
          </w:p>
        </w:tc>
      </w:tr>
      <w:tr w:rsidR="00EE14B9" w:rsidRPr="00350E15" w:rsidTr="00B60BC2">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both"/>
              <w:rPr>
                <w:rFonts w:ascii="Arial" w:hAnsi="Arial" w:cs="Arial"/>
                <w:sz w:val="18"/>
                <w:szCs w:val="18"/>
              </w:rPr>
            </w:pPr>
          </w:p>
        </w:tc>
      </w:tr>
      <w:tr w:rsidR="00EE14B9" w:rsidRPr="00350E15" w:rsidTr="00B60BC2">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jc w:val="both"/>
              <w:rPr>
                <w:rFonts w:ascii="Arial" w:hAnsi="Arial" w:cs="Arial"/>
                <w:color w:val="333333"/>
                <w:sz w:val="18"/>
                <w:szCs w:val="18"/>
              </w:rPr>
            </w:pPr>
            <w:r w:rsidRPr="00350E15">
              <w:rPr>
                <w:rFonts w:ascii="Arial" w:hAnsi="Arial" w:cs="Arial"/>
                <w:color w:val="000000"/>
                <w:sz w:val="18"/>
                <w:szCs w:val="18"/>
              </w:rPr>
              <w:t xml:space="preserve">Türkiye, Avrupa Birliği ve OECD ülkelerindeki vergi sistemleri, AB vergi uyumu, Çeşitli vergi </w:t>
            </w:r>
            <w:proofErr w:type="spellStart"/>
            <w:r w:rsidRPr="00350E15">
              <w:rPr>
                <w:rFonts w:ascii="Arial" w:hAnsi="Arial" w:cs="Arial"/>
                <w:color w:val="000000"/>
                <w:sz w:val="18"/>
                <w:szCs w:val="18"/>
              </w:rPr>
              <w:t>öenrileri</w:t>
            </w:r>
            <w:proofErr w:type="spellEnd"/>
            <w:r w:rsidRPr="00350E15">
              <w:rPr>
                <w:rFonts w:ascii="Arial" w:hAnsi="Arial" w:cs="Arial"/>
                <w:color w:val="000000"/>
                <w:sz w:val="18"/>
                <w:szCs w:val="18"/>
              </w:rPr>
              <w:t xml:space="preserve"> ile finansman hareketleri</w:t>
            </w:r>
          </w:p>
        </w:tc>
      </w:tr>
      <w:tr w:rsidR="00EE14B9" w:rsidRPr="00350E15" w:rsidTr="00B60BC2">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pStyle w:val="NormalWeb"/>
              <w:spacing w:before="0" w:beforeAutospacing="0" w:after="0" w:afterAutospacing="0"/>
              <w:rPr>
                <w:rFonts w:ascii="Arial" w:hAnsi="Arial" w:cs="Arial"/>
                <w:sz w:val="18"/>
                <w:szCs w:val="18"/>
              </w:rPr>
            </w:pPr>
            <w:r w:rsidRPr="00350E15">
              <w:rPr>
                <w:rFonts w:ascii="Arial" w:eastAsia="Times New Roman" w:hAnsi="Arial" w:cs="Arial"/>
                <w:color w:val="000000"/>
                <w:sz w:val="18"/>
                <w:szCs w:val="18"/>
              </w:rPr>
              <w:t>Avrupa Birliği ve OECD ülkeleri ile Türkiye'deki vergi sistemlerinin karşılaştırılarak analizinin yapılması</w:t>
            </w:r>
          </w:p>
        </w:tc>
      </w:tr>
      <w:tr w:rsidR="00EE14B9" w:rsidRPr="00350E15" w:rsidTr="00B60BC2">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p>
        </w:tc>
      </w:tr>
      <w:tr w:rsidR="00EE14B9" w:rsidRPr="00350E15" w:rsidTr="00B60BC2">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tabs>
                <w:tab w:val="left" w:pos="7800"/>
              </w:tabs>
              <w:spacing w:after="0" w:line="240" w:lineRule="auto"/>
              <w:rPr>
                <w:rFonts w:ascii="Arial" w:hAnsi="Arial" w:cs="Arial"/>
                <w:color w:val="000000"/>
                <w:sz w:val="18"/>
                <w:szCs w:val="18"/>
              </w:rPr>
            </w:pPr>
            <w:r w:rsidRPr="00350E15">
              <w:rPr>
                <w:rFonts w:ascii="Arial" w:hAnsi="Arial" w:cs="Arial"/>
                <w:color w:val="000000"/>
                <w:sz w:val="18"/>
                <w:szCs w:val="18"/>
              </w:rPr>
              <w:t>OECD ülkelerinin vergileme ilkelerinin analizini yapabilmek</w:t>
            </w:r>
          </w:p>
          <w:p w:rsidR="00EE14B9" w:rsidRPr="00350E15" w:rsidRDefault="00EE14B9" w:rsidP="00350E15">
            <w:pPr>
              <w:tabs>
                <w:tab w:val="left" w:pos="7800"/>
              </w:tabs>
              <w:spacing w:after="0" w:line="240" w:lineRule="auto"/>
              <w:rPr>
                <w:rFonts w:ascii="Arial" w:hAnsi="Arial" w:cs="Arial"/>
                <w:color w:val="000000"/>
                <w:sz w:val="18"/>
                <w:szCs w:val="18"/>
              </w:rPr>
            </w:pPr>
            <w:r w:rsidRPr="00350E15">
              <w:rPr>
                <w:rFonts w:ascii="Arial" w:hAnsi="Arial" w:cs="Arial"/>
                <w:color w:val="000000"/>
                <w:sz w:val="18"/>
                <w:szCs w:val="18"/>
              </w:rPr>
              <w:t>AB vergileme ilkelerinin analizini yapabilmek</w:t>
            </w:r>
          </w:p>
          <w:p w:rsidR="00EE14B9" w:rsidRPr="00350E15" w:rsidRDefault="00EE14B9" w:rsidP="00350E15">
            <w:pPr>
              <w:tabs>
                <w:tab w:val="left" w:pos="7800"/>
              </w:tabs>
              <w:spacing w:after="0" w:line="240" w:lineRule="auto"/>
              <w:rPr>
                <w:rFonts w:ascii="Arial" w:hAnsi="Arial" w:cs="Arial"/>
                <w:color w:val="000000"/>
                <w:sz w:val="18"/>
                <w:szCs w:val="18"/>
              </w:rPr>
            </w:pPr>
            <w:r w:rsidRPr="00350E15">
              <w:rPr>
                <w:rFonts w:ascii="Arial" w:hAnsi="Arial" w:cs="Arial"/>
                <w:color w:val="000000"/>
                <w:sz w:val="18"/>
                <w:szCs w:val="18"/>
              </w:rPr>
              <w:t>Türkiye’deki vergileme ilkelerinin analizini yapabilmek</w:t>
            </w:r>
          </w:p>
          <w:p w:rsidR="00EE14B9" w:rsidRPr="00350E15" w:rsidRDefault="00EE14B9" w:rsidP="00350E15">
            <w:pPr>
              <w:tabs>
                <w:tab w:val="num" w:pos="360"/>
              </w:tabs>
              <w:spacing w:after="0" w:line="240" w:lineRule="auto"/>
              <w:rPr>
                <w:rFonts w:ascii="Arial" w:hAnsi="Arial" w:cs="Arial"/>
                <w:sz w:val="18"/>
                <w:szCs w:val="18"/>
              </w:rPr>
            </w:pPr>
            <w:r w:rsidRPr="00350E15">
              <w:rPr>
                <w:rFonts w:ascii="Arial" w:hAnsi="Arial" w:cs="Arial"/>
                <w:color w:val="000000"/>
                <w:sz w:val="18"/>
                <w:szCs w:val="18"/>
              </w:rPr>
              <w:t>Çeşitli vergileme önerileri sunabilmek</w:t>
            </w:r>
          </w:p>
        </w:tc>
      </w:tr>
      <w:tr w:rsidR="00EE14B9" w:rsidRPr="00350E15" w:rsidTr="00B60BC2">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rPr>
                <w:rFonts w:ascii="Arial" w:hAnsi="Arial" w:cs="Arial"/>
                <w:color w:val="333333"/>
                <w:sz w:val="18"/>
                <w:szCs w:val="18"/>
              </w:rPr>
            </w:pPr>
            <w:proofErr w:type="spellStart"/>
            <w:r w:rsidRPr="00350E15">
              <w:rPr>
                <w:rFonts w:ascii="Arial" w:hAnsi="Arial" w:cs="Arial"/>
                <w:b/>
                <w:sz w:val="18"/>
                <w:szCs w:val="18"/>
              </w:rPr>
              <w:t>WarrenHiggins</w:t>
            </w:r>
            <w:proofErr w:type="spellEnd"/>
            <w:r w:rsidRPr="00350E15">
              <w:rPr>
                <w:rFonts w:ascii="Arial" w:hAnsi="Arial" w:cs="Arial"/>
                <w:b/>
                <w:sz w:val="18"/>
                <w:szCs w:val="18"/>
              </w:rPr>
              <w:t xml:space="preserve">, </w:t>
            </w:r>
            <w:proofErr w:type="spellStart"/>
            <w:r w:rsidRPr="00350E15">
              <w:rPr>
                <w:rFonts w:ascii="Arial" w:hAnsi="Arial" w:cs="Arial"/>
                <w:b/>
                <w:sz w:val="18"/>
                <w:szCs w:val="18"/>
              </w:rPr>
              <w:t>Thetaxgame</w:t>
            </w:r>
            <w:proofErr w:type="spellEnd"/>
          </w:p>
        </w:tc>
      </w:tr>
      <w:tr w:rsidR="00EE14B9" w:rsidRPr="00350E15" w:rsidTr="00B60BC2">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rPr>
                <w:rFonts w:ascii="Arial" w:hAnsi="Arial" w:cs="Arial"/>
                <w:color w:val="333333"/>
                <w:sz w:val="18"/>
                <w:szCs w:val="18"/>
              </w:rPr>
            </w:pPr>
            <w:r w:rsidRPr="00350E15">
              <w:rPr>
                <w:rFonts w:ascii="Arial" w:hAnsi="Arial" w:cs="Arial"/>
                <w:b/>
                <w:bCs/>
                <w:color w:val="000000"/>
                <w:sz w:val="18"/>
                <w:szCs w:val="18"/>
              </w:rPr>
              <w:t xml:space="preserve">Avrupa birliği ve </w:t>
            </w:r>
            <w:proofErr w:type="spellStart"/>
            <w:r w:rsidRPr="00350E15">
              <w:rPr>
                <w:rFonts w:ascii="Arial" w:hAnsi="Arial" w:cs="Arial"/>
                <w:b/>
                <w:bCs/>
                <w:color w:val="000000"/>
                <w:sz w:val="18"/>
                <w:szCs w:val="18"/>
              </w:rPr>
              <w:t>türkiye</w:t>
            </w:r>
            <w:proofErr w:type="spellEnd"/>
            <w:r w:rsidRPr="00350E15">
              <w:rPr>
                <w:rFonts w:ascii="Arial" w:hAnsi="Arial" w:cs="Arial"/>
                <w:b/>
                <w:bCs/>
                <w:color w:val="000000"/>
                <w:sz w:val="18"/>
                <w:szCs w:val="18"/>
              </w:rPr>
              <w:t xml:space="preserve">, Nurettin Bilici, Robert </w:t>
            </w:r>
            <w:proofErr w:type="spellStart"/>
            <w:r w:rsidRPr="00350E15">
              <w:rPr>
                <w:rFonts w:ascii="Arial" w:hAnsi="Arial" w:cs="Arial"/>
                <w:b/>
                <w:bCs/>
                <w:color w:val="000000"/>
                <w:sz w:val="18"/>
                <w:szCs w:val="18"/>
              </w:rPr>
              <w:t>Hall</w:t>
            </w:r>
            <w:proofErr w:type="spellEnd"/>
            <w:r w:rsidRPr="00350E15">
              <w:rPr>
                <w:rFonts w:ascii="Arial" w:hAnsi="Arial" w:cs="Arial"/>
                <w:b/>
                <w:bCs/>
                <w:color w:val="000000"/>
                <w:sz w:val="18"/>
                <w:szCs w:val="18"/>
              </w:rPr>
              <w:t xml:space="preserve">- </w:t>
            </w:r>
            <w:proofErr w:type="spellStart"/>
            <w:r w:rsidRPr="00350E15">
              <w:rPr>
                <w:rFonts w:ascii="Arial" w:hAnsi="Arial" w:cs="Arial"/>
                <w:b/>
                <w:bCs/>
                <w:color w:val="000000"/>
                <w:sz w:val="18"/>
                <w:szCs w:val="18"/>
              </w:rPr>
              <w:t>AlvinRabushka</w:t>
            </w:r>
            <w:proofErr w:type="spellEnd"/>
            <w:r w:rsidRPr="00350E15">
              <w:rPr>
                <w:rFonts w:ascii="Arial" w:hAnsi="Arial" w:cs="Arial"/>
                <w:b/>
                <w:bCs/>
                <w:color w:val="000000"/>
                <w:sz w:val="18"/>
                <w:szCs w:val="18"/>
              </w:rPr>
              <w:t xml:space="preserve">, </w:t>
            </w:r>
            <w:proofErr w:type="spellStart"/>
            <w:r w:rsidRPr="00350E15">
              <w:rPr>
                <w:rFonts w:ascii="Arial" w:hAnsi="Arial" w:cs="Arial"/>
                <w:b/>
                <w:bCs/>
                <w:color w:val="000000"/>
                <w:sz w:val="18"/>
                <w:szCs w:val="18"/>
              </w:rPr>
              <w:t>Theflattax</w:t>
            </w:r>
            <w:proofErr w:type="spellEnd"/>
          </w:p>
        </w:tc>
      </w:tr>
      <w:tr w:rsidR="00EE14B9" w:rsidRPr="00350E15" w:rsidTr="00B60BC2">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jc w:val="both"/>
              <w:rPr>
                <w:rFonts w:ascii="Arial" w:hAnsi="Arial" w:cs="Arial"/>
                <w:sz w:val="18"/>
                <w:szCs w:val="18"/>
              </w:rPr>
            </w:pPr>
          </w:p>
        </w:tc>
      </w:tr>
    </w:tbl>
    <w:p w:rsidR="00EE14B9" w:rsidRPr="00350E15" w:rsidRDefault="00EE14B9" w:rsidP="00350E15">
      <w:pPr>
        <w:spacing w:after="0" w:line="240" w:lineRule="auto"/>
        <w:rPr>
          <w:rFonts w:ascii="Arial" w:hAnsi="Arial" w:cs="Arial"/>
          <w:sz w:val="18"/>
          <w:szCs w:val="18"/>
        </w:rPr>
        <w:sectPr w:rsidR="00EE14B9" w:rsidRPr="00350E15">
          <w:headerReference w:type="default" r:id="rId5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E14B9" w:rsidRPr="00350E15" w:rsidTr="00B60B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Türkiye'de Vergi Sistemi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AB'de vergi sistemi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Türkiye-AB vergi sistemlerinin karşılaştırılması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Vergi uyumlaştırmasının teorik temelleri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AB'de vergi uyumlaştırması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Gelir üzerinden alınan vergilerde uyumlaştırma çalışmaları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Harcama ve muameleler üzerinden alınan vergilerde uyumlaştırma</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Servet ve servet transferi üzerinden alınan vergilerde uyumlaştırma</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Bazı OECD ülkelerinde vergi sistemleri ve Türkiye ile karşılaştırılması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Uluslararası finansman hareketleri ve vergileme önerileri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 xml:space="preserve">Uluslararası finansman hareketleri ve vergileme </w:t>
            </w:r>
            <w:proofErr w:type="spellStart"/>
            <w:r w:rsidRPr="00350E15">
              <w:rPr>
                <w:rFonts w:ascii="Arial" w:hAnsi="Arial" w:cs="Arial"/>
                <w:color w:val="000000"/>
                <w:sz w:val="18"/>
                <w:szCs w:val="18"/>
              </w:rPr>
              <w:t>öenrileri</w:t>
            </w:r>
            <w:proofErr w:type="spellEnd"/>
            <w:r w:rsidRPr="00350E15">
              <w:rPr>
                <w:rFonts w:ascii="Arial" w:hAnsi="Arial" w:cs="Arial"/>
                <w:color w:val="000000"/>
                <w:sz w:val="18"/>
                <w:szCs w:val="18"/>
              </w:rPr>
              <w:t xml:space="preserve"> II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Çevre sorunları ile mücadelede vergi politikaları ve vergisel düzenlemeler</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Türkiye'de vergi harcamalarının gelişimi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color w:val="000000"/>
                <w:sz w:val="18"/>
                <w:szCs w:val="18"/>
              </w:rPr>
              <w:t xml:space="preserve">AB ve </w:t>
            </w:r>
            <w:proofErr w:type="spellStart"/>
            <w:r w:rsidRPr="00350E15">
              <w:rPr>
                <w:rFonts w:ascii="Arial" w:hAnsi="Arial" w:cs="Arial"/>
                <w:color w:val="000000"/>
                <w:sz w:val="18"/>
                <w:szCs w:val="18"/>
              </w:rPr>
              <w:t>OECd</w:t>
            </w:r>
            <w:proofErr w:type="spellEnd"/>
            <w:r w:rsidRPr="00350E15">
              <w:rPr>
                <w:rFonts w:ascii="Arial" w:hAnsi="Arial" w:cs="Arial"/>
                <w:color w:val="000000"/>
                <w:sz w:val="18"/>
                <w:szCs w:val="18"/>
              </w:rPr>
              <w:t xml:space="preserve"> ülkelerinde vergi harcamalarının gelişimi</w:t>
            </w:r>
          </w:p>
        </w:tc>
      </w:tr>
      <w:tr w:rsidR="00EE14B9" w:rsidRPr="00350E15" w:rsidTr="00B60BC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EE14B9" w:rsidRPr="00350E15" w:rsidRDefault="00EE14B9" w:rsidP="00350E15">
      <w:pPr>
        <w:spacing w:after="0" w:line="240" w:lineRule="auto"/>
        <w:rPr>
          <w:rFonts w:ascii="Arial" w:hAnsi="Arial" w:cs="Arial"/>
          <w:sz w:val="18"/>
          <w:szCs w:val="18"/>
        </w:rPr>
      </w:pPr>
    </w:p>
    <w:p w:rsidR="00EE14B9" w:rsidRPr="00350E15" w:rsidRDefault="00EE14B9" w:rsidP="00350E15">
      <w:pPr>
        <w:spacing w:after="0" w:line="240" w:lineRule="auto"/>
        <w:rPr>
          <w:rFonts w:ascii="Arial" w:hAnsi="Arial" w:cs="Arial"/>
          <w:sz w:val="18"/>
          <w:szCs w:val="18"/>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EE14B9" w:rsidRPr="00350E15" w:rsidTr="00B60BC2">
        <w:tc>
          <w:tcPr>
            <w:tcW w:w="603" w:type="dxa"/>
            <w:tcBorders>
              <w:top w:val="single" w:sz="12"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14B9" w:rsidRPr="00350E15" w:rsidRDefault="00EE14B9"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Küreselleşme sürecinde kamu kesiminin rolünü değerlendirerek, uluslararası mali </w:t>
            </w:r>
            <w:proofErr w:type="gramStart"/>
            <w:r w:rsidRPr="00350E15">
              <w:rPr>
                <w:rFonts w:ascii="Arial" w:hAnsi="Arial" w:cs="Arial"/>
                <w:sz w:val="18"/>
                <w:szCs w:val="18"/>
              </w:rPr>
              <w:t>konjonktürde</w:t>
            </w:r>
            <w:proofErr w:type="gramEnd"/>
            <w:r w:rsidRPr="00350E15">
              <w:rPr>
                <w:rFonts w:ascii="Arial" w:hAnsi="Arial" w:cs="Arial"/>
                <w:sz w:val="18"/>
                <w:szCs w:val="18"/>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9883" w:type="dxa"/>
            <w:gridSpan w:val="5"/>
            <w:tcBorders>
              <w:top w:val="single" w:sz="6"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EE14B9" w:rsidRPr="00350E15" w:rsidRDefault="00EE14B9" w:rsidP="00350E15">
      <w:pPr>
        <w:spacing w:after="0" w:line="240" w:lineRule="auto"/>
        <w:rPr>
          <w:rFonts w:ascii="Arial" w:hAnsi="Arial" w:cs="Arial"/>
          <w:sz w:val="18"/>
          <w:szCs w:val="18"/>
        </w:rPr>
      </w:pPr>
    </w:p>
    <w:p w:rsidR="00EE14B9" w:rsidRPr="00350E15" w:rsidRDefault="00EE14B9" w:rsidP="00350E15">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w:t>
      </w:r>
    </w:p>
    <w:p w:rsidR="00EE14B9" w:rsidRDefault="00EE14B9" w:rsidP="00350E15">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Pr="00350931" w:rsidRDefault="00E921C3" w:rsidP="00E921C3">
      <w:pPr>
        <w:spacing w:after="0" w:line="240" w:lineRule="auto"/>
        <w:outlineLvl w:val="0"/>
        <w:rPr>
          <w:rFonts w:ascii="Calibri" w:hAnsi="Calibri"/>
          <w:b/>
          <w:sz w:val="20"/>
          <w:szCs w:val="20"/>
        </w:rPr>
      </w:pPr>
    </w:p>
    <w:p w:rsidR="00E921C3" w:rsidRDefault="00E921C3" w:rsidP="00350E15">
      <w:pPr>
        <w:tabs>
          <w:tab w:val="left" w:pos="7800"/>
        </w:tabs>
        <w:spacing w:after="0" w:line="240" w:lineRule="auto"/>
        <w:rPr>
          <w:rFonts w:ascii="Arial" w:hAnsi="Arial" w:cs="Arial"/>
          <w:sz w:val="18"/>
          <w:szCs w:val="18"/>
        </w:rPr>
      </w:pPr>
    </w:p>
    <w:p w:rsidR="00E921C3" w:rsidRPr="00350E15" w:rsidRDefault="00E921C3" w:rsidP="00350E15">
      <w:pPr>
        <w:tabs>
          <w:tab w:val="left" w:pos="7800"/>
        </w:tabs>
        <w:spacing w:after="0" w:line="240" w:lineRule="auto"/>
        <w:rPr>
          <w:rFonts w:ascii="Arial" w:hAnsi="Arial" w:cs="Arial"/>
          <w:sz w:val="18"/>
          <w:szCs w:val="18"/>
        </w:rPr>
      </w:pPr>
    </w:p>
    <w:p w:rsidR="00233302" w:rsidRDefault="002A75EC" w:rsidP="0023330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233302" w:rsidRPr="00C02D55" w:rsidRDefault="00233302" w:rsidP="0023330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233302" w:rsidRDefault="00233302" w:rsidP="0023330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233302" w:rsidRPr="00F15E71" w:rsidRDefault="00233302" w:rsidP="00233302">
      <w:pPr>
        <w:pStyle w:val="stbilgi"/>
        <w:jc w:val="center"/>
        <w:rPr>
          <w:b/>
        </w:rPr>
      </w:pPr>
      <w:r w:rsidRPr="00F15E71">
        <w:rPr>
          <w:rFonts w:ascii="Calibri" w:hAnsi="Calibri" w:cs="Calibri"/>
          <w:b/>
          <w:spacing w:val="20"/>
        </w:rPr>
        <w:t>DERS BİLGİ FORMU</w:t>
      </w:r>
    </w:p>
    <w:p w:rsidR="00EE14B9" w:rsidRPr="00350E15" w:rsidRDefault="00EE14B9" w:rsidP="00350E15">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E14B9" w:rsidRPr="00350E15" w:rsidTr="00B60BC2">
        <w:tc>
          <w:tcPr>
            <w:tcW w:w="1167" w:type="dxa"/>
            <w:vAlign w:val="center"/>
          </w:tcPr>
          <w:p w:rsidR="00EE14B9" w:rsidRPr="00350E15" w:rsidRDefault="00EE14B9" w:rsidP="00350E15">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EE14B9" w:rsidRPr="00350E15" w:rsidRDefault="00EE14B9" w:rsidP="00350E15">
            <w:pPr>
              <w:spacing w:after="0" w:line="240" w:lineRule="auto"/>
              <w:outlineLvl w:val="0"/>
              <w:rPr>
                <w:rFonts w:ascii="Arial" w:hAnsi="Arial" w:cs="Arial"/>
                <w:sz w:val="18"/>
                <w:szCs w:val="18"/>
              </w:rPr>
            </w:pPr>
            <w:r w:rsidRPr="00350E15">
              <w:rPr>
                <w:rFonts w:ascii="Arial" w:hAnsi="Arial" w:cs="Arial"/>
                <w:sz w:val="18"/>
                <w:szCs w:val="18"/>
              </w:rPr>
              <w:t xml:space="preserve"> Bahar</w:t>
            </w:r>
          </w:p>
        </w:tc>
      </w:tr>
    </w:tbl>
    <w:p w:rsidR="00EE14B9" w:rsidRPr="00350E15" w:rsidRDefault="00EE14B9" w:rsidP="00350E15">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E14B9" w:rsidRPr="00350E15" w:rsidTr="00B60BC2">
        <w:tc>
          <w:tcPr>
            <w:tcW w:w="1668" w:type="dxa"/>
            <w:vAlign w:val="center"/>
          </w:tcPr>
          <w:p w:rsidR="00EE14B9" w:rsidRPr="00350E15" w:rsidRDefault="00EE14B9"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EE14B9" w:rsidRPr="00350E15" w:rsidRDefault="003F72BA" w:rsidP="00350E15">
            <w:pPr>
              <w:spacing w:after="0" w:line="240" w:lineRule="auto"/>
              <w:outlineLvl w:val="0"/>
              <w:rPr>
                <w:rFonts w:ascii="Arial" w:hAnsi="Arial" w:cs="Arial"/>
                <w:sz w:val="18"/>
                <w:szCs w:val="18"/>
              </w:rPr>
            </w:pPr>
            <w:proofErr w:type="gramStart"/>
            <w:r>
              <w:rPr>
                <w:rFonts w:ascii="Arial" w:hAnsi="Arial" w:cs="Arial"/>
                <w:sz w:val="18"/>
                <w:szCs w:val="18"/>
              </w:rPr>
              <w:t>514202007</w:t>
            </w:r>
            <w:proofErr w:type="gramEnd"/>
          </w:p>
        </w:tc>
        <w:tc>
          <w:tcPr>
            <w:tcW w:w="1560" w:type="dxa"/>
            <w:vAlign w:val="center"/>
          </w:tcPr>
          <w:p w:rsidR="00EE14B9" w:rsidRPr="00350E15" w:rsidRDefault="00EE14B9" w:rsidP="00350E15">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EE14B9" w:rsidRPr="00350E15" w:rsidRDefault="00EE14B9" w:rsidP="00350E15">
            <w:pPr>
              <w:spacing w:after="0" w:line="240" w:lineRule="auto"/>
              <w:outlineLvl w:val="0"/>
              <w:rPr>
                <w:rFonts w:ascii="Arial" w:hAnsi="Arial" w:cs="Arial"/>
                <w:sz w:val="18"/>
                <w:szCs w:val="18"/>
                <w:lang w:val="sv-SE"/>
              </w:rPr>
            </w:pPr>
            <w:bookmarkStart w:id="15" w:name="KamuÖzelleştir"/>
            <w:bookmarkEnd w:id="15"/>
            <w:r w:rsidRPr="00350E15">
              <w:rPr>
                <w:rFonts w:ascii="Arial" w:hAnsi="Arial" w:cs="Arial"/>
                <w:sz w:val="18"/>
                <w:szCs w:val="18"/>
                <w:lang w:val="sv-SE"/>
              </w:rPr>
              <w:t>Kamu İktisadi Teşebbüsleri ve Özelleştirme</w:t>
            </w:r>
          </w:p>
        </w:tc>
      </w:tr>
    </w:tbl>
    <w:p w:rsidR="00EE14B9" w:rsidRPr="00350E15" w:rsidRDefault="00EE14B9" w:rsidP="00350E15">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63"/>
        <w:gridCol w:w="579"/>
        <w:gridCol w:w="214"/>
        <w:gridCol w:w="1095"/>
        <w:gridCol w:w="781"/>
        <w:gridCol w:w="45"/>
        <w:gridCol w:w="649"/>
        <w:gridCol w:w="850"/>
        <w:gridCol w:w="501"/>
        <w:gridCol w:w="163"/>
        <w:gridCol w:w="114"/>
        <w:gridCol w:w="1990"/>
        <w:gridCol w:w="566"/>
        <w:gridCol w:w="1563"/>
      </w:tblGrid>
      <w:tr w:rsidR="00EE14B9" w:rsidRPr="00350E15" w:rsidTr="00B60BC2">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r w:rsidRPr="00350E15">
              <w:rPr>
                <w:rFonts w:ascii="Arial" w:hAnsi="Arial" w:cs="Arial"/>
                <w:b/>
                <w:sz w:val="18"/>
                <w:szCs w:val="18"/>
              </w:rPr>
              <w:t>YARIYIL</w:t>
            </w:r>
          </w:p>
          <w:p w:rsidR="00EE14B9" w:rsidRPr="00350E15" w:rsidRDefault="00EE14B9" w:rsidP="00350E15">
            <w:pPr>
              <w:spacing w:after="0" w:line="240" w:lineRule="auto"/>
              <w:rPr>
                <w:rFonts w:ascii="Arial" w:hAnsi="Arial" w:cs="Arial"/>
                <w:sz w:val="18"/>
                <w:szCs w:val="18"/>
              </w:rPr>
            </w:pPr>
          </w:p>
        </w:tc>
        <w:tc>
          <w:tcPr>
            <w:tcW w:w="1653" w:type="pct"/>
            <w:gridSpan w:val="6"/>
            <w:tcBorders>
              <w:left w:val="single" w:sz="12" w:space="0" w:color="auto"/>
              <w:bottom w:val="single" w:sz="4"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23" w:type="pct"/>
            <w:gridSpan w:val="7"/>
            <w:tcBorders>
              <w:left w:val="single" w:sz="12"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w:t>
            </w:r>
          </w:p>
        </w:tc>
      </w:tr>
      <w:tr w:rsidR="00EE14B9" w:rsidRPr="00350E15" w:rsidTr="00B60BC2">
        <w:trPr>
          <w:trHeight w:val="382"/>
        </w:trPr>
        <w:tc>
          <w:tcPr>
            <w:tcW w:w="523" w:type="pct"/>
            <w:vMerge/>
            <w:tcBorders>
              <w:top w:val="single" w:sz="4" w:space="0" w:color="auto"/>
              <w:left w:val="single" w:sz="12" w:space="0" w:color="auto"/>
              <w:bottom w:val="single" w:sz="4" w:space="0" w:color="auto"/>
              <w:right w:val="single" w:sz="12" w:space="0" w:color="auto"/>
            </w:tcBorders>
          </w:tcPr>
          <w:p w:rsidR="00EE14B9" w:rsidRPr="00350E15" w:rsidRDefault="00EE14B9" w:rsidP="00350E15">
            <w:pPr>
              <w:spacing w:after="0" w:line="240" w:lineRule="auto"/>
              <w:rPr>
                <w:rFonts w:ascii="Arial" w:hAnsi="Arial" w:cs="Arial"/>
                <w:b/>
                <w:sz w:val="18"/>
                <w:szCs w:val="18"/>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8" w:type="pct"/>
            <w:tcBorders>
              <w:top w:val="single" w:sz="4" w:space="0" w:color="auto"/>
              <w:left w:val="single" w:sz="4"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5" w:type="pct"/>
            <w:gridSpan w:val="3"/>
            <w:tcBorders>
              <w:top w:val="single" w:sz="4" w:space="0" w:color="auto"/>
              <w:bottom w:val="single" w:sz="4" w:space="0" w:color="auto"/>
              <w:right w:val="single" w:sz="12" w:space="0" w:color="auto"/>
            </w:tcBorders>
            <w:vAlign w:val="center"/>
          </w:tcPr>
          <w:p w:rsidR="00EE14B9" w:rsidRPr="00350E15" w:rsidRDefault="00EE14B9"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8" w:type="pct"/>
            <w:tcBorders>
              <w:top w:val="single" w:sz="4" w:space="0" w:color="auto"/>
              <w:bottom w:val="single" w:sz="4" w:space="0" w:color="auto"/>
              <w:right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E14B9" w:rsidRPr="00350E15" w:rsidRDefault="00EE14B9" w:rsidP="00350E15">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311" w:type="pct"/>
            <w:gridSpan w:val="3"/>
            <w:tcBorders>
              <w:top w:val="single" w:sz="4" w:space="0" w:color="auto"/>
              <w:left w:val="single" w:sz="4"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8" w:type="pct"/>
            <w:tcBorders>
              <w:top w:val="single" w:sz="4" w:space="0" w:color="auto"/>
              <w:left w:val="single" w:sz="4" w:space="0" w:color="auto"/>
              <w:bottom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DİLİ</w:t>
            </w:r>
          </w:p>
        </w:tc>
      </w:tr>
      <w:tr w:rsidR="00EE14B9" w:rsidRPr="00350E15" w:rsidTr="00B60BC2">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 xml:space="preserve">Bahar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538" w:type="pct"/>
            <w:tcBorders>
              <w:top w:val="single" w:sz="4" w:space="0" w:color="auto"/>
              <w:left w:val="single" w:sz="4" w:space="0" w:color="auto"/>
              <w:bottom w:val="single" w:sz="12"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0</w:t>
            </w:r>
          </w:p>
        </w:tc>
        <w:tc>
          <w:tcPr>
            <w:tcW w:w="418" w:type="pct"/>
            <w:tcBorders>
              <w:top w:val="single" w:sz="4" w:space="0" w:color="auto"/>
              <w:bottom w:val="single" w:sz="12" w:space="0" w:color="auto"/>
              <w:right w:val="single" w:sz="4"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1311" w:type="pct"/>
            <w:gridSpan w:val="3"/>
            <w:tcBorders>
              <w:top w:val="single" w:sz="4" w:space="0" w:color="auto"/>
              <w:left w:val="single" w:sz="4" w:space="0" w:color="auto"/>
              <w:bottom w:val="single" w:sz="12" w:space="0" w:color="auto"/>
            </w:tcBorders>
            <w:vAlign w:val="center"/>
          </w:tcPr>
          <w:p w:rsidR="00EE14B9" w:rsidRPr="00350E15" w:rsidRDefault="00EE14B9"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ZORUNLU ( )  SEÇMELİ (X)</w:t>
            </w:r>
          </w:p>
        </w:tc>
        <w:tc>
          <w:tcPr>
            <w:tcW w:w="768" w:type="pct"/>
            <w:tcBorders>
              <w:top w:val="single" w:sz="4"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EE14B9" w:rsidRPr="00350E15" w:rsidTr="00B60BC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EE14B9" w:rsidRPr="00350E15" w:rsidTr="00B60BC2">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Destek Dersleri</w:t>
            </w:r>
          </w:p>
        </w:tc>
        <w:tc>
          <w:tcPr>
            <w:tcW w:w="1049" w:type="pct"/>
            <w:gridSpan w:val="4"/>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Temel Mesleki Dersler</w:t>
            </w:r>
          </w:p>
        </w:tc>
        <w:tc>
          <w:tcPr>
            <w:tcW w:w="983" w:type="pct"/>
            <w:gridSpan w:val="3"/>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Uzmanlık / Alan Dersleri</w:t>
            </w:r>
          </w:p>
        </w:tc>
        <w:tc>
          <w:tcPr>
            <w:tcW w:w="1114" w:type="pct"/>
            <w:gridSpan w:val="3"/>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Beşerî, İletişim ve Yönetim Becerileri Dersleri</w:t>
            </w:r>
          </w:p>
        </w:tc>
        <w:tc>
          <w:tcPr>
            <w:tcW w:w="1046" w:type="pct"/>
            <w:gridSpan w:val="2"/>
            <w:tcBorders>
              <w:top w:val="single" w:sz="12" w:space="0" w:color="auto"/>
              <w:bottom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sz w:val="18"/>
                <w:szCs w:val="18"/>
              </w:rPr>
              <w:t>Aktarılabilir Beceri Dersleri</w:t>
            </w:r>
          </w:p>
        </w:tc>
      </w:tr>
      <w:tr w:rsidR="00EE14B9" w:rsidRPr="00350E15" w:rsidTr="00B60BC2">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EE14B9" w:rsidRPr="00350E15" w:rsidRDefault="00EE14B9" w:rsidP="00350E15">
            <w:pPr>
              <w:spacing w:after="0" w:line="240" w:lineRule="auto"/>
              <w:jc w:val="center"/>
              <w:rPr>
                <w:rFonts w:ascii="Arial" w:hAnsi="Arial" w:cs="Arial"/>
                <w:sz w:val="18"/>
                <w:szCs w:val="18"/>
              </w:rPr>
            </w:pPr>
          </w:p>
        </w:tc>
        <w:tc>
          <w:tcPr>
            <w:tcW w:w="1049" w:type="pct"/>
            <w:gridSpan w:val="4"/>
            <w:tcBorders>
              <w:top w:val="single" w:sz="6" w:space="0" w:color="auto"/>
              <w:left w:val="single" w:sz="4" w:space="0" w:color="auto"/>
              <w:bottom w:val="single" w:sz="12" w:space="0" w:color="auto"/>
              <w:right w:val="single" w:sz="4" w:space="0" w:color="auto"/>
            </w:tcBorders>
          </w:tcPr>
          <w:p w:rsidR="00EE14B9" w:rsidRPr="00350E15" w:rsidRDefault="00DD5401" w:rsidP="00350E15">
            <w:pPr>
              <w:spacing w:after="0" w:line="240" w:lineRule="auto"/>
              <w:jc w:val="center"/>
              <w:rPr>
                <w:rFonts w:ascii="Arial" w:hAnsi="Arial" w:cs="Arial"/>
                <w:sz w:val="18"/>
                <w:szCs w:val="18"/>
              </w:rPr>
            </w:pPr>
            <w:proofErr w:type="gramStart"/>
            <w:r>
              <w:rPr>
                <w:rFonts w:ascii="Arial" w:hAnsi="Arial" w:cs="Arial"/>
                <w:sz w:val="18"/>
                <w:szCs w:val="18"/>
              </w:rPr>
              <w:t>x</w:t>
            </w:r>
            <w:proofErr w:type="gramEnd"/>
          </w:p>
        </w:tc>
        <w:tc>
          <w:tcPr>
            <w:tcW w:w="983" w:type="pct"/>
            <w:gridSpan w:val="3"/>
            <w:tcBorders>
              <w:top w:val="single" w:sz="6"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rPr>
            </w:pPr>
          </w:p>
        </w:tc>
        <w:tc>
          <w:tcPr>
            <w:tcW w:w="1114" w:type="pct"/>
            <w:gridSpan w:val="3"/>
            <w:tcBorders>
              <w:top w:val="single" w:sz="6"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rPr>
            </w:pPr>
          </w:p>
        </w:tc>
        <w:tc>
          <w:tcPr>
            <w:tcW w:w="1046" w:type="pct"/>
            <w:gridSpan w:val="2"/>
            <w:tcBorders>
              <w:top w:val="single" w:sz="6" w:space="0" w:color="auto"/>
              <w:left w:val="single" w:sz="4" w:space="0" w:color="auto"/>
              <w:bottom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EE14B9" w:rsidRPr="00350E15" w:rsidTr="00B60BC2">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w:t>
            </w: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30</w:t>
            </w: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8" w:type="pct"/>
            <w:tcBorders>
              <w:top w:val="single" w:sz="4" w:space="0" w:color="auto"/>
              <w:left w:val="single" w:sz="8" w:space="0" w:color="auto"/>
              <w:bottom w:val="single" w:sz="4"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 xml:space="preserve">- </w:t>
            </w: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Ödev</w:t>
            </w:r>
          </w:p>
        </w:tc>
        <w:tc>
          <w:tcPr>
            <w:tcW w:w="1256" w:type="pct"/>
            <w:gridSpan w:val="2"/>
            <w:tcBorders>
              <w:top w:val="single" w:sz="4" w:space="0" w:color="auto"/>
              <w:left w:val="single" w:sz="4" w:space="0" w:color="auto"/>
              <w:bottom w:val="single" w:sz="4"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p>
        </w:tc>
        <w:tc>
          <w:tcPr>
            <w:tcW w:w="768" w:type="pct"/>
            <w:tcBorders>
              <w:top w:val="single" w:sz="4" w:space="0" w:color="auto"/>
              <w:left w:val="single" w:sz="8" w:space="0" w:color="auto"/>
              <w:bottom w:val="single" w:sz="4"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Proje</w:t>
            </w:r>
          </w:p>
        </w:tc>
        <w:tc>
          <w:tcPr>
            <w:tcW w:w="1256" w:type="pct"/>
            <w:gridSpan w:val="2"/>
            <w:tcBorders>
              <w:top w:val="single" w:sz="4" w:space="0" w:color="auto"/>
              <w:left w:val="single" w:sz="4" w:space="0" w:color="auto"/>
              <w:bottom w:val="single" w:sz="8"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 xml:space="preserve"> -</w:t>
            </w:r>
          </w:p>
        </w:tc>
        <w:tc>
          <w:tcPr>
            <w:tcW w:w="768" w:type="pct"/>
            <w:tcBorders>
              <w:top w:val="single" w:sz="4" w:space="0" w:color="auto"/>
              <w:left w:val="single" w:sz="8" w:space="0" w:color="auto"/>
              <w:bottom w:val="single" w:sz="8"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Rapor</w:t>
            </w:r>
          </w:p>
        </w:tc>
        <w:tc>
          <w:tcPr>
            <w:tcW w:w="1256" w:type="pct"/>
            <w:gridSpan w:val="2"/>
            <w:tcBorders>
              <w:top w:val="single" w:sz="8" w:space="0" w:color="auto"/>
              <w:left w:val="single" w:sz="4" w:space="0" w:color="auto"/>
              <w:bottom w:val="single" w:sz="8"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8" w:type="pct"/>
            <w:tcBorders>
              <w:top w:val="single" w:sz="8" w:space="0" w:color="auto"/>
              <w:left w:val="single" w:sz="8" w:space="0" w:color="auto"/>
              <w:bottom w:val="single" w:sz="8"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EE14B9" w:rsidRPr="00350E15" w:rsidTr="00B60BC2">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b/>
                <w:sz w:val="18"/>
                <w:szCs w:val="18"/>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6" w:type="pct"/>
            <w:gridSpan w:val="2"/>
            <w:tcBorders>
              <w:top w:val="single" w:sz="8" w:space="0" w:color="auto"/>
              <w:left w:val="single" w:sz="4" w:space="0" w:color="auto"/>
              <w:bottom w:val="single" w:sz="12" w:space="0" w:color="auto"/>
              <w:right w:val="single" w:sz="8"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c>
          <w:tcPr>
            <w:tcW w:w="768" w:type="pct"/>
            <w:tcBorders>
              <w:top w:val="single" w:sz="8" w:space="0" w:color="auto"/>
              <w:left w:val="single" w:sz="8" w:space="0" w:color="auto"/>
              <w:bottom w:val="single" w:sz="12" w:space="0" w:color="auto"/>
              <w:right w:val="single" w:sz="12" w:space="0" w:color="auto"/>
            </w:tcBorders>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w:t>
            </w:r>
          </w:p>
        </w:tc>
      </w:tr>
      <w:tr w:rsidR="00EE14B9" w:rsidRPr="00350E15" w:rsidTr="00B60BC2">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EE14B9" w:rsidRPr="00350E15" w:rsidRDefault="00EE14B9" w:rsidP="00350E15">
            <w:pPr>
              <w:spacing w:after="0" w:line="240" w:lineRule="auto"/>
              <w:rPr>
                <w:rFonts w:ascii="Arial" w:hAnsi="Arial" w:cs="Arial"/>
                <w:sz w:val="18"/>
                <w:szCs w:val="18"/>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70</w:t>
            </w:r>
          </w:p>
        </w:tc>
      </w:tr>
      <w:tr w:rsidR="00EE14B9" w:rsidRPr="00350E15" w:rsidTr="00B60BC2">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both"/>
              <w:rPr>
                <w:rFonts w:ascii="Arial" w:hAnsi="Arial" w:cs="Arial"/>
                <w:sz w:val="18"/>
                <w:szCs w:val="18"/>
              </w:rPr>
            </w:pPr>
          </w:p>
        </w:tc>
      </w:tr>
      <w:tr w:rsidR="00EE14B9" w:rsidRPr="00350E15" w:rsidTr="00B60BC2">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Devlet anlayışındaki değişmeler ve devlet işletmeciliği. </w:t>
            </w:r>
            <w:proofErr w:type="gramStart"/>
            <w:r w:rsidRPr="00350E15">
              <w:rPr>
                <w:rFonts w:ascii="Arial" w:hAnsi="Arial" w:cs="Arial"/>
                <w:sz w:val="18"/>
                <w:szCs w:val="18"/>
              </w:rPr>
              <w:t xml:space="preserve">Devletin ekonomiye müdahalesi ve müdahale nedenleri. </w:t>
            </w:r>
            <w:proofErr w:type="gramEnd"/>
            <w:r w:rsidRPr="00350E15">
              <w:rPr>
                <w:rFonts w:ascii="Arial" w:hAnsi="Arial" w:cs="Arial"/>
                <w:sz w:val="18"/>
                <w:szCs w:val="18"/>
              </w:rPr>
              <w:t xml:space="preserve">Kamu İktisadi </w:t>
            </w:r>
            <w:proofErr w:type="spellStart"/>
            <w:proofErr w:type="gramStart"/>
            <w:r w:rsidRPr="00350E15">
              <w:rPr>
                <w:rFonts w:ascii="Arial" w:hAnsi="Arial" w:cs="Arial"/>
                <w:sz w:val="18"/>
                <w:szCs w:val="18"/>
              </w:rPr>
              <w:t>Teşebbüsleri,kuruluşlarıvetasfiyesi</w:t>
            </w:r>
            <w:proofErr w:type="spellEnd"/>
            <w:proofErr w:type="gramEnd"/>
            <w:r w:rsidRPr="00350E15">
              <w:rPr>
                <w:rFonts w:ascii="Arial" w:hAnsi="Arial" w:cs="Arial"/>
                <w:sz w:val="18"/>
                <w:szCs w:val="18"/>
              </w:rPr>
              <w:t xml:space="preserve">. </w:t>
            </w:r>
            <w:proofErr w:type="gramStart"/>
            <w:r w:rsidRPr="00350E15">
              <w:rPr>
                <w:rFonts w:ascii="Arial" w:hAnsi="Arial" w:cs="Arial"/>
                <w:sz w:val="18"/>
                <w:szCs w:val="18"/>
              </w:rPr>
              <w:t>Kamu İktisadi Teşebbüslerinin Türkiye’deki yapısı.</w:t>
            </w:r>
            <w:proofErr w:type="gramEnd"/>
          </w:p>
        </w:tc>
      </w:tr>
      <w:tr w:rsidR="00EE14B9" w:rsidRPr="00350E15" w:rsidTr="00B60BC2">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Kamu iktisadi teşebbüslerinin kurulmasının </w:t>
            </w:r>
            <w:proofErr w:type="gramStart"/>
            <w:r w:rsidRPr="00350E15">
              <w:rPr>
                <w:rFonts w:ascii="Arial" w:hAnsi="Arial" w:cs="Arial"/>
                <w:sz w:val="18"/>
                <w:szCs w:val="18"/>
              </w:rPr>
              <w:t>nedenlerinin   tartışılması</w:t>
            </w:r>
            <w:proofErr w:type="gramEnd"/>
            <w:r w:rsidRPr="00350E15">
              <w:rPr>
                <w:rFonts w:ascii="Arial" w:hAnsi="Arial" w:cs="Arial"/>
                <w:sz w:val="18"/>
                <w:szCs w:val="18"/>
              </w:rPr>
              <w:t xml:space="preserve">. Türkiye'de kamu iktisadi teşebbüslerinin kuruluş, işleyiş ve özelleştirilmesinin </w:t>
            </w:r>
            <w:proofErr w:type="gramStart"/>
            <w:r w:rsidRPr="00350E15">
              <w:rPr>
                <w:rFonts w:ascii="Arial" w:hAnsi="Arial" w:cs="Arial"/>
                <w:sz w:val="18"/>
                <w:szCs w:val="18"/>
              </w:rPr>
              <w:t>amaç  ve</w:t>
            </w:r>
            <w:proofErr w:type="gramEnd"/>
            <w:r w:rsidRPr="00350E15">
              <w:rPr>
                <w:rFonts w:ascii="Arial" w:hAnsi="Arial" w:cs="Arial"/>
                <w:sz w:val="18"/>
                <w:szCs w:val="18"/>
              </w:rPr>
              <w:t xml:space="preserve"> sonuçlarının değerlendirilmesi.  </w:t>
            </w:r>
          </w:p>
        </w:tc>
      </w:tr>
      <w:tr w:rsidR="00EE14B9" w:rsidRPr="00350E15" w:rsidTr="00B60BC2">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p>
        </w:tc>
      </w:tr>
      <w:tr w:rsidR="00EE14B9" w:rsidRPr="00350E15" w:rsidTr="00B60BC2">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tabs>
                <w:tab w:val="left" w:pos="7800"/>
              </w:tabs>
              <w:spacing w:after="0" w:line="240" w:lineRule="auto"/>
              <w:rPr>
                <w:rFonts w:ascii="Arial" w:hAnsi="Arial" w:cs="Arial"/>
                <w:sz w:val="18"/>
                <w:szCs w:val="18"/>
              </w:rPr>
            </w:pPr>
          </w:p>
        </w:tc>
      </w:tr>
      <w:tr w:rsidR="00EE14B9" w:rsidRPr="00350E15" w:rsidTr="00B60BC2">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pStyle w:val="Balk4"/>
              <w:spacing w:before="0" w:beforeAutospacing="0" w:after="0" w:afterAutospacing="0"/>
              <w:rPr>
                <w:rFonts w:ascii="Arial" w:hAnsi="Arial" w:cs="Arial"/>
                <w:b w:val="0"/>
                <w:color w:val="000000"/>
                <w:sz w:val="18"/>
                <w:szCs w:val="18"/>
              </w:rPr>
            </w:pPr>
            <w:r w:rsidRPr="00350E15">
              <w:rPr>
                <w:rFonts w:ascii="Arial" w:hAnsi="Arial" w:cs="Arial"/>
                <w:b w:val="0"/>
                <w:sz w:val="18"/>
                <w:szCs w:val="18"/>
              </w:rPr>
              <w:t xml:space="preserve">Özhan </w:t>
            </w:r>
            <w:proofErr w:type="gramStart"/>
            <w:r w:rsidRPr="00350E15">
              <w:rPr>
                <w:rFonts w:ascii="Arial" w:hAnsi="Arial" w:cs="Arial"/>
                <w:b w:val="0"/>
                <w:sz w:val="18"/>
                <w:szCs w:val="18"/>
              </w:rPr>
              <w:t>ÇETİNKAYA , Ekin</w:t>
            </w:r>
            <w:proofErr w:type="gramEnd"/>
            <w:r w:rsidRPr="00350E15">
              <w:rPr>
                <w:rFonts w:ascii="Arial" w:hAnsi="Arial" w:cs="Arial"/>
                <w:b w:val="0"/>
                <w:sz w:val="18"/>
                <w:szCs w:val="18"/>
              </w:rPr>
              <w:t xml:space="preserve"> Kitabevi, Türkiye’de Kamu İşletmeciliği ve </w:t>
            </w:r>
            <w:proofErr w:type="spellStart"/>
            <w:r w:rsidRPr="00350E15">
              <w:rPr>
                <w:rFonts w:ascii="Arial" w:hAnsi="Arial" w:cs="Arial"/>
                <w:b w:val="0"/>
                <w:sz w:val="18"/>
                <w:szCs w:val="18"/>
              </w:rPr>
              <w:t>özellleştirme</w:t>
            </w:r>
            <w:proofErr w:type="spellEnd"/>
            <w:r w:rsidRPr="00350E15">
              <w:rPr>
                <w:rFonts w:ascii="Arial" w:hAnsi="Arial" w:cs="Arial"/>
                <w:b w:val="0"/>
                <w:sz w:val="18"/>
                <w:szCs w:val="18"/>
              </w:rPr>
              <w:t>. Bursa, 2012.</w:t>
            </w:r>
          </w:p>
        </w:tc>
      </w:tr>
      <w:tr w:rsidR="00EE14B9" w:rsidRPr="00350E15" w:rsidTr="00B60BC2">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pStyle w:val="Balk4"/>
              <w:spacing w:before="0" w:beforeAutospacing="0" w:after="0" w:afterAutospacing="0"/>
              <w:rPr>
                <w:rFonts w:ascii="Arial" w:hAnsi="Arial" w:cs="Arial"/>
                <w:b w:val="0"/>
                <w:color w:val="000000"/>
                <w:sz w:val="18"/>
                <w:szCs w:val="18"/>
              </w:rPr>
            </w:pPr>
            <w:proofErr w:type="gramStart"/>
            <w:r w:rsidRPr="00350E15">
              <w:rPr>
                <w:rFonts w:ascii="Arial" w:hAnsi="Arial" w:cs="Arial"/>
                <w:b w:val="0"/>
                <w:color w:val="000000"/>
                <w:sz w:val="18"/>
                <w:szCs w:val="18"/>
              </w:rPr>
              <w:t>Derse ilişkin makale ve İnternet kaynakları.</w:t>
            </w:r>
            <w:proofErr w:type="gramEnd"/>
          </w:p>
        </w:tc>
      </w:tr>
      <w:tr w:rsidR="00EE14B9" w:rsidRPr="00350E15" w:rsidTr="00B60BC2">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EE14B9" w:rsidRPr="00350E15" w:rsidRDefault="00EE14B9" w:rsidP="00350E15">
            <w:pPr>
              <w:spacing w:after="0" w:line="240" w:lineRule="auto"/>
              <w:jc w:val="both"/>
              <w:rPr>
                <w:rFonts w:ascii="Arial" w:hAnsi="Arial" w:cs="Arial"/>
                <w:sz w:val="18"/>
                <w:szCs w:val="18"/>
              </w:rPr>
            </w:pPr>
          </w:p>
        </w:tc>
      </w:tr>
    </w:tbl>
    <w:p w:rsidR="00EE14B9" w:rsidRPr="00350E15" w:rsidRDefault="00EE14B9" w:rsidP="00350E15">
      <w:pPr>
        <w:spacing w:after="0" w:line="240" w:lineRule="auto"/>
        <w:rPr>
          <w:rFonts w:ascii="Arial" w:hAnsi="Arial" w:cs="Arial"/>
          <w:sz w:val="18"/>
          <w:szCs w:val="18"/>
        </w:rPr>
        <w:sectPr w:rsidR="00EE14B9" w:rsidRPr="00350E1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E14B9" w:rsidRPr="00350E15" w:rsidTr="00B60BC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07" w:type="pct"/>
            <w:tcBorders>
              <w:top w:val="single" w:sz="6" w:space="0" w:color="auto"/>
              <w:left w:val="single" w:sz="6" w:space="0" w:color="auto"/>
              <w:bottom w:val="single" w:sz="6" w:space="0" w:color="auto"/>
              <w:right w:val="single" w:sz="12" w:space="0" w:color="auto"/>
            </w:tcBorders>
          </w:tcPr>
          <w:p w:rsidR="00EE14B9" w:rsidRPr="00350E15" w:rsidRDefault="00EE14B9" w:rsidP="00350E15">
            <w:pPr>
              <w:spacing w:after="0" w:line="240" w:lineRule="auto"/>
              <w:rPr>
                <w:rFonts w:ascii="Arial" w:hAnsi="Arial" w:cs="Arial"/>
                <w:b/>
                <w:sz w:val="18"/>
                <w:szCs w:val="18"/>
              </w:rPr>
            </w:pPr>
            <w:r w:rsidRPr="00350E15">
              <w:rPr>
                <w:rFonts w:ascii="Arial" w:hAnsi="Arial" w:cs="Arial"/>
                <w:b/>
                <w:sz w:val="18"/>
                <w:szCs w:val="18"/>
              </w:rPr>
              <w:t>İŞLENEN KONULAR</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Devlet Anlayışındaki Değişmeler ve Çeşitleri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Ekonomik Sistemler ve Devlet Müdahalesi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Ekonomik Müdahale Aracı Olarak Kamu İktisadi Teşebbüsleri ve yapıları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Kamu İktisadi Teşebbüslerinin Kuruluşları, Kuruluş Nedenleri ve Tasfiyesi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Ara sınav</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E14B9" w:rsidRPr="00350E15" w:rsidRDefault="00EE14B9" w:rsidP="00350E15">
            <w:pPr>
              <w:spacing w:after="0" w:line="240" w:lineRule="auto"/>
              <w:rPr>
                <w:rFonts w:ascii="Arial" w:hAnsi="Arial" w:cs="Arial"/>
                <w:sz w:val="18"/>
                <w:szCs w:val="18"/>
              </w:rPr>
            </w:pPr>
            <w:r w:rsidRPr="00350E15">
              <w:rPr>
                <w:rStyle w:val="hps"/>
                <w:rFonts w:ascii="Arial" w:hAnsi="Arial" w:cs="Arial"/>
                <w:sz w:val="18"/>
                <w:szCs w:val="18"/>
              </w:rPr>
              <w:t>Kamu İktisadi Teşebbüsü ve Kavramı ve Türkiye’deki Gelişimi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Style w:val="hps"/>
                <w:rFonts w:ascii="Arial" w:hAnsi="Arial" w:cs="Arial"/>
                <w:sz w:val="18"/>
                <w:szCs w:val="18"/>
              </w:rPr>
              <w:t>Kamu İktisadi Teşebbüslerinin İşletme Çalışmaları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Kamu İktisadi Teşebbüslerinin Denetimi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Türkiye’de KİT’lerin Ekonomideki Yerlerinin Değerlendirilmesi</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Kamu İktisadi Teşebbüslerinin Mali ve Finansman Yapısı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E14B9" w:rsidRPr="00350E15" w:rsidRDefault="00EE14B9" w:rsidP="00350E15">
            <w:pPr>
              <w:spacing w:after="0" w:line="240" w:lineRule="auto"/>
              <w:rPr>
                <w:rFonts w:ascii="Arial" w:hAnsi="Arial" w:cs="Arial"/>
                <w:sz w:val="18"/>
                <w:szCs w:val="18"/>
              </w:rPr>
            </w:pPr>
            <w:r w:rsidRPr="00350E15">
              <w:rPr>
                <w:rStyle w:val="hps"/>
                <w:rFonts w:ascii="Arial" w:hAnsi="Arial" w:cs="Arial"/>
                <w:sz w:val="18"/>
                <w:szCs w:val="18"/>
              </w:rPr>
              <w:t>Kamu İktisadi Teşebbüslerinin Alım-Satım Faaliyetleri</w:t>
            </w:r>
          </w:p>
        </w:tc>
      </w:tr>
      <w:tr w:rsidR="00EE14B9" w:rsidRPr="00350E15" w:rsidTr="00B60BC2">
        <w:trPr>
          <w:trHeight w:val="417"/>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12</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Kamu </w:t>
            </w:r>
            <w:proofErr w:type="gramStart"/>
            <w:r w:rsidRPr="00350E15">
              <w:rPr>
                <w:rFonts w:ascii="Arial" w:hAnsi="Arial" w:cs="Arial"/>
                <w:sz w:val="18"/>
                <w:szCs w:val="18"/>
              </w:rPr>
              <w:t>İktisadi  Teşebbüslerinin</w:t>
            </w:r>
            <w:proofErr w:type="gramEnd"/>
            <w:r w:rsidRPr="00350E15">
              <w:rPr>
                <w:rFonts w:ascii="Arial" w:hAnsi="Arial" w:cs="Arial"/>
                <w:sz w:val="18"/>
                <w:szCs w:val="18"/>
              </w:rPr>
              <w:t xml:space="preserve">  Türkiye’deki Sorunları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13</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Genel Olarak Özelleştirme ve Kapsamı</w:t>
            </w:r>
          </w:p>
        </w:tc>
      </w:tr>
      <w:tr w:rsidR="00EE14B9" w:rsidRPr="00350E15" w:rsidTr="00B60BC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14</w:t>
            </w:r>
          </w:p>
        </w:tc>
        <w:tc>
          <w:tcPr>
            <w:tcW w:w="4407" w:type="pct"/>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Style w:val="hps"/>
                <w:rFonts w:ascii="Arial" w:hAnsi="Arial" w:cs="Arial"/>
                <w:sz w:val="18"/>
                <w:szCs w:val="18"/>
              </w:rPr>
              <w:t>Türkiye'de</w:t>
            </w:r>
            <w:r w:rsidRPr="00350E15">
              <w:rPr>
                <w:rStyle w:val="shorttext"/>
                <w:rFonts w:ascii="Arial" w:hAnsi="Arial" w:cs="Arial"/>
                <w:sz w:val="18"/>
                <w:szCs w:val="18"/>
              </w:rPr>
              <w:t xml:space="preserve"> Özelleştirme ve Gelişimi</w:t>
            </w:r>
          </w:p>
        </w:tc>
      </w:tr>
      <w:tr w:rsidR="00EE14B9" w:rsidRPr="00350E15" w:rsidTr="00B60BC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Final</w:t>
            </w:r>
          </w:p>
        </w:tc>
      </w:tr>
    </w:tbl>
    <w:p w:rsidR="00EE14B9" w:rsidRPr="00350E15" w:rsidRDefault="00EE14B9" w:rsidP="00350E15">
      <w:pPr>
        <w:spacing w:after="0" w:line="240" w:lineRule="auto"/>
        <w:rPr>
          <w:rFonts w:ascii="Arial" w:hAnsi="Arial" w:cs="Arial"/>
          <w:sz w:val="18"/>
          <w:szCs w:val="18"/>
        </w:rPr>
      </w:pPr>
    </w:p>
    <w:p w:rsidR="00EE14B9" w:rsidRPr="00350E15" w:rsidRDefault="00EE14B9" w:rsidP="00350E15">
      <w:pPr>
        <w:spacing w:after="0" w:line="240" w:lineRule="auto"/>
        <w:rPr>
          <w:rFonts w:ascii="Arial" w:hAnsi="Arial" w:cs="Arial"/>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14B9" w:rsidRPr="00350E15" w:rsidTr="00B60BC2">
        <w:tc>
          <w:tcPr>
            <w:tcW w:w="603" w:type="dxa"/>
            <w:tcBorders>
              <w:top w:val="single" w:sz="12"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14B9" w:rsidRPr="00350E15" w:rsidRDefault="00EE14B9" w:rsidP="00350E15">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3</w:t>
            </w:r>
          </w:p>
        </w:tc>
        <w:tc>
          <w:tcPr>
            <w:tcW w:w="567" w:type="dxa"/>
            <w:tcBorders>
              <w:top w:val="single" w:sz="12"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r w:rsidRPr="00350E15">
              <w:rPr>
                <w:rFonts w:ascii="Arial" w:hAnsi="Arial" w:cs="Arial"/>
                <w:b/>
                <w:sz w:val="18"/>
                <w:szCs w:val="18"/>
              </w:rPr>
              <w:t>1</w:t>
            </w: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Lisans düzeyinde edinmiş olduğu kendi alanı ya da farklı bir alandaki bilgileri derinleştirir, alanlar arasındaki etkileşimi açıklar.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Toplumların geçirdiği iktisadî ve malî evreler ile toplumlararası ilişkiler hakkında bilgi ve yorumlama yetisine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Alana ilişkin edinmiş olduğu bilgileri analiz etme, farklı alanlardan edinmiş olduğu bilgilerle yorumlama, değerlendirme ve çözüm önerisi getirebilme, eleştirel yaklaşımları değerlendirebilme becerisine sahip olur. </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Alanı ile ilgili bir sorunu gerek bireysel olarak gerekse ekip içerisinde, liderlik sorumluluğunun bilincinde olarak çözebilir.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Kamu kesiminin iktisadi yönü, kamu mali yönetimi ve kamu bütçesinin işleyişi hakkında öngörü sahibi olabilir.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Alanı ile ilgili edindiği temel bilgileri yazılı ve sözlü olarak ilgililere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 xml:space="preserve"> Alanının gerektirdiği araştırmaları yapma, planlama ve uygulama becerisine sahip olabilir.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Mali ve iktisadi konularla ilgili bir olguyu ya da problemi derinlemesine ele alarak bilimsel bir yayın yapabilir.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bir birey olabilir.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603" w:type="dxa"/>
            <w:tcBorders>
              <w:top w:val="single" w:sz="6" w:space="0" w:color="auto"/>
              <w:left w:val="single" w:sz="12"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sz w:val="18"/>
                <w:szCs w:val="18"/>
              </w:rPr>
            </w:pPr>
            <w:r w:rsidRPr="00350E15">
              <w:rPr>
                <w:rFonts w:ascii="Arial" w:hAnsi="Arial" w:cs="Arial"/>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rPr>
                <w:rFonts w:ascii="Arial" w:hAnsi="Arial" w:cs="Arial"/>
                <w:sz w:val="18"/>
                <w:szCs w:val="18"/>
              </w:rPr>
            </w:pPr>
            <w:r w:rsidRPr="00350E15">
              <w:rPr>
                <w:rFonts w:ascii="Arial" w:hAnsi="Arial" w:cs="Arial"/>
                <w:sz w:val="18"/>
                <w:szCs w:val="18"/>
              </w:rPr>
              <w:t>Edindiği bilgiler sayesinde gerek kamu sektöründe ve gerekse özel sektörde çok çeşitli alanlarda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EE14B9" w:rsidRPr="00350E15" w:rsidRDefault="00EE14B9" w:rsidP="00350E15">
            <w:pPr>
              <w:spacing w:after="0" w:line="240" w:lineRule="auto"/>
              <w:jc w:val="center"/>
              <w:rPr>
                <w:rFonts w:ascii="Arial" w:hAnsi="Arial" w:cs="Arial"/>
                <w:b/>
                <w:sz w:val="18"/>
                <w:szCs w:val="18"/>
              </w:rPr>
            </w:pPr>
          </w:p>
        </w:tc>
      </w:tr>
      <w:tr w:rsidR="00EE14B9" w:rsidRPr="00350E15" w:rsidTr="00B60BC2">
        <w:tc>
          <w:tcPr>
            <w:tcW w:w="9889" w:type="dxa"/>
            <w:gridSpan w:val="5"/>
            <w:tcBorders>
              <w:top w:val="single" w:sz="6" w:space="0" w:color="auto"/>
              <w:left w:val="single" w:sz="12" w:space="0" w:color="auto"/>
              <w:bottom w:val="single" w:sz="12" w:space="0" w:color="auto"/>
              <w:right w:val="single" w:sz="12" w:space="0" w:color="auto"/>
            </w:tcBorders>
            <w:vAlign w:val="center"/>
          </w:tcPr>
          <w:p w:rsidR="00EE14B9" w:rsidRPr="00350E15" w:rsidRDefault="00EE14B9" w:rsidP="00350E15">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EE14B9" w:rsidRPr="00350E15" w:rsidRDefault="00EE14B9" w:rsidP="00350E15">
      <w:pPr>
        <w:spacing w:after="0" w:line="240" w:lineRule="auto"/>
        <w:rPr>
          <w:rFonts w:ascii="Arial" w:hAnsi="Arial" w:cs="Arial"/>
          <w:sz w:val="18"/>
          <w:szCs w:val="18"/>
        </w:rPr>
      </w:pPr>
    </w:p>
    <w:p w:rsidR="00EE14B9" w:rsidRPr="00350E15" w:rsidRDefault="00EE14B9" w:rsidP="00350E15">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w:t>
      </w:r>
    </w:p>
    <w:p w:rsidR="00E921C3" w:rsidRDefault="00EE14B9" w:rsidP="00E921C3">
      <w:pPr>
        <w:spacing w:after="0" w:line="240" w:lineRule="auto"/>
        <w:outlineLvl w:val="0"/>
        <w:rPr>
          <w:rFonts w:ascii="Calibri" w:hAnsi="Calibri"/>
          <w:b/>
          <w:sz w:val="20"/>
          <w:szCs w:val="20"/>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2A75EC" w:rsidRDefault="002A75EC"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D865E2" w:rsidRDefault="002A75EC" w:rsidP="00D865E2">
      <w:pPr>
        <w:jc w:val="center"/>
        <w:rPr>
          <w:rFonts w:ascii="Calibri" w:eastAsia="Calibri" w:hAnsi="Calibri" w:cs="Calibri"/>
          <w:spacing w:val="20"/>
          <w:sz w:val="23"/>
          <w:szCs w:val="23"/>
        </w:rPr>
      </w:pPr>
      <w:r>
        <w:rPr>
          <w:b/>
          <w:noProof/>
          <w:szCs w:val="28"/>
          <w:lang w:eastAsia="tr-TR"/>
        </w:rPr>
        <w:lastRenderedPageBreak/>
        <w:drawing>
          <wp:inline distT="0" distB="0" distL="0" distR="0">
            <wp:extent cx="800100" cy="50482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D865E2" w:rsidRPr="00C02D55" w:rsidRDefault="00D865E2" w:rsidP="00D865E2">
      <w:pPr>
        <w:jc w:val="center"/>
        <w:rPr>
          <w:rFonts w:ascii="Calibri" w:eastAsia="Calibri" w:hAnsi="Calibri" w:cs="Calibri"/>
          <w:spacing w:val="20"/>
          <w:sz w:val="23"/>
          <w:szCs w:val="23"/>
        </w:rPr>
      </w:pPr>
      <w:r w:rsidRPr="00C02D55">
        <w:rPr>
          <w:rFonts w:ascii="Calibri" w:eastAsia="Calibri" w:hAnsi="Calibri" w:cs="Calibri"/>
          <w:spacing w:val="20"/>
          <w:sz w:val="23"/>
          <w:szCs w:val="23"/>
        </w:rPr>
        <w:t>ESKİŞEHİR OSMANGAZİ ÜNİVERSİTESİ</w:t>
      </w:r>
    </w:p>
    <w:p w:rsidR="00D865E2" w:rsidRDefault="00D865E2" w:rsidP="00D865E2">
      <w:pPr>
        <w:pStyle w:val="stbilgi"/>
        <w:jc w:val="center"/>
        <w:rPr>
          <w:rFonts w:ascii="Calibri" w:hAnsi="Calibri" w:cs="Calibri"/>
          <w:b/>
          <w:spacing w:val="20"/>
          <w:sz w:val="23"/>
          <w:szCs w:val="23"/>
        </w:rPr>
      </w:pPr>
      <w:r w:rsidRPr="00C02D55">
        <w:rPr>
          <w:rFonts w:ascii="Calibri" w:hAnsi="Calibri" w:cs="Calibri"/>
          <w:b/>
          <w:spacing w:val="20"/>
          <w:sz w:val="23"/>
          <w:szCs w:val="23"/>
        </w:rPr>
        <w:t>SOSYAL BİLİMLER ENSTİTÜSÜ</w:t>
      </w:r>
    </w:p>
    <w:p w:rsidR="00D865E2" w:rsidRPr="00F15E71" w:rsidRDefault="00D865E2" w:rsidP="00D865E2">
      <w:pPr>
        <w:pStyle w:val="stbilgi"/>
        <w:jc w:val="center"/>
        <w:rPr>
          <w:b/>
        </w:rPr>
      </w:pPr>
      <w:r w:rsidRPr="00F15E71">
        <w:rPr>
          <w:rFonts w:ascii="Calibri" w:hAnsi="Calibri" w:cs="Calibri"/>
          <w:b/>
          <w:spacing w:val="20"/>
        </w:rPr>
        <w:t>DERS BİLGİ FORMU</w:t>
      </w:r>
    </w:p>
    <w:p w:rsidR="00D865E2" w:rsidRDefault="00D865E2" w:rsidP="00D865E2">
      <w:pPr>
        <w:spacing w:after="0" w:line="240" w:lineRule="auto"/>
        <w:outlineLvl w:val="0"/>
        <w:rPr>
          <w:rFonts w:ascii="Arial" w:hAnsi="Arial" w:cs="Arial"/>
          <w:b/>
          <w:sz w:val="18"/>
          <w:szCs w:val="18"/>
        </w:rPr>
      </w:pPr>
    </w:p>
    <w:p w:rsidR="00D865E2" w:rsidRDefault="00D865E2" w:rsidP="00D865E2">
      <w:pPr>
        <w:spacing w:after="0" w:line="240" w:lineRule="auto"/>
        <w:outlineLvl w:val="0"/>
        <w:rPr>
          <w:rFonts w:ascii="Arial" w:hAnsi="Arial" w:cs="Arial"/>
          <w:b/>
          <w:sz w:val="18"/>
          <w:szCs w:val="18"/>
        </w:rPr>
      </w:pPr>
    </w:p>
    <w:p w:rsidR="00D865E2" w:rsidRPr="00350E15" w:rsidRDefault="00D865E2" w:rsidP="00D865E2">
      <w:pPr>
        <w:spacing w:after="0" w:line="240" w:lineRule="auto"/>
        <w:outlineLvl w:val="0"/>
        <w:rPr>
          <w:rFonts w:ascii="Arial" w:hAnsi="Arial" w:cs="Arial"/>
          <w:b/>
          <w:sz w:val="18"/>
          <w:szCs w:val="18"/>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865E2" w:rsidRPr="00350E15" w:rsidTr="00804314">
        <w:tc>
          <w:tcPr>
            <w:tcW w:w="1167" w:type="dxa"/>
            <w:vAlign w:val="center"/>
          </w:tcPr>
          <w:p w:rsidR="00D865E2" w:rsidRPr="00350E15" w:rsidRDefault="00D865E2" w:rsidP="00804314">
            <w:pPr>
              <w:spacing w:after="0" w:line="240" w:lineRule="auto"/>
              <w:outlineLvl w:val="0"/>
              <w:rPr>
                <w:rFonts w:ascii="Arial" w:hAnsi="Arial" w:cs="Arial"/>
                <w:b/>
                <w:sz w:val="18"/>
                <w:szCs w:val="18"/>
              </w:rPr>
            </w:pPr>
            <w:r w:rsidRPr="00350E15">
              <w:rPr>
                <w:rFonts w:ascii="Arial" w:hAnsi="Arial" w:cs="Arial"/>
                <w:b/>
                <w:sz w:val="18"/>
                <w:szCs w:val="18"/>
              </w:rPr>
              <w:t>DÖNEM</w:t>
            </w:r>
          </w:p>
        </w:tc>
        <w:tc>
          <w:tcPr>
            <w:tcW w:w="1527" w:type="dxa"/>
            <w:vAlign w:val="center"/>
          </w:tcPr>
          <w:p w:rsidR="00D865E2" w:rsidRPr="00350E15" w:rsidRDefault="00D865E2" w:rsidP="00804314">
            <w:pPr>
              <w:spacing w:after="0" w:line="240" w:lineRule="auto"/>
              <w:outlineLvl w:val="0"/>
              <w:rPr>
                <w:rFonts w:ascii="Arial" w:hAnsi="Arial" w:cs="Arial"/>
                <w:sz w:val="18"/>
                <w:szCs w:val="18"/>
              </w:rPr>
            </w:pPr>
            <w:r w:rsidRPr="00350E15">
              <w:rPr>
                <w:rFonts w:ascii="Arial" w:hAnsi="Arial" w:cs="Arial"/>
                <w:sz w:val="18"/>
                <w:szCs w:val="18"/>
              </w:rPr>
              <w:t xml:space="preserve"> Güz </w:t>
            </w:r>
          </w:p>
        </w:tc>
      </w:tr>
    </w:tbl>
    <w:p w:rsidR="00D865E2" w:rsidRPr="00350E15" w:rsidRDefault="00D865E2" w:rsidP="00D865E2">
      <w:pPr>
        <w:spacing w:after="0" w:line="240" w:lineRule="auto"/>
        <w:jc w:val="right"/>
        <w:outlineLvl w:val="0"/>
        <w:rPr>
          <w:rFonts w:ascii="Arial" w:hAnsi="Arial" w:cs="Arial"/>
          <w:b/>
          <w:sz w:val="18"/>
          <w:szCs w:val="18"/>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865E2" w:rsidRPr="00350E15" w:rsidTr="00804314">
        <w:tc>
          <w:tcPr>
            <w:tcW w:w="1668" w:type="dxa"/>
            <w:vAlign w:val="center"/>
          </w:tcPr>
          <w:p w:rsidR="00D865E2" w:rsidRPr="00350E15" w:rsidRDefault="00D865E2" w:rsidP="00804314">
            <w:pPr>
              <w:spacing w:after="0" w:line="240" w:lineRule="auto"/>
              <w:jc w:val="center"/>
              <w:outlineLvl w:val="0"/>
              <w:rPr>
                <w:rFonts w:ascii="Arial" w:hAnsi="Arial" w:cs="Arial"/>
                <w:b/>
                <w:sz w:val="18"/>
                <w:szCs w:val="18"/>
              </w:rPr>
            </w:pPr>
            <w:r w:rsidRPr="00350E15">
              <w:rPr>
                <w:rFonts w:ascii="Arial" w:hAnsi="Arial" w:cs="Arial"/>
                <w:b/>
                <w:sz w:val="18"/>
                <w:szCs w:val="18"/>
              </w:rPr>
              <w:t>DERSİN KODU</w:t>
            </w:r>
          </w:p>
        </w:tc>
        <w:tc>
          <w:tcPr>
            <w:tcW w:w="2760" w:type="dxa"/>
            <w:vAlign w:val="center"/>
          </w:tcPr>
          <w:p w:rsidR="00D865E2" w:rsidRPr="00350E15" w:rsidRDefault="00D865E2" w:rsidP="00804314">
            <w:pPr>
              <w:spacing w:after="0" w:line="240" w:lineRule="auto"/>
              <w:outlineLvl w:val="0"/>
              <w:rPr>
                <w:rFonts w:ascii="Arial" w:hAnsi="Arial" w:cs="Arial"/>
                <w:sz w:val="18"/>
                <w:szCs w:val="18"/>
              </w:rPr>
            </w:pPr>
            <w:proofErr w:type="gramStart"/>
            <w:r>
              <w:rPr>
                <w:rFonts w:ascii="Arial" w:hAnsi="Arial" w:cs="Arial"/>
                <w:sz w:val="18"/>
                <w:szCs w:val="18"/>
              </w:rPr>
              <w:t>514201012</w:t>
            </w:r>
            <w:proofErr w:type="gramEnd"/>
          </w:p>
        </w:tc>
        <w:tc>
          <w:tcPr>
            <w:tcW w:w="1560" w:type="dxa"/>
            <w:vAlign w:val="center"/>
          </w:tcPr>
          <w:p w:rsidR="00D865E2" w:rsidRPr="00350E15" w:rsidRDefault="00D865E2" w:rsidP="00804314">
            <w:pPr>
              <w:spacing w:after="0" w:line="240" w:lineRule="auto"/>
              <w:jc w:val="center"/>
              <w:outlineLvl w:val="0"/>
              <w:rPr>
                <w:rFonts w:ascii="Arial" w:hAnsi="Arial" w:cs="Arial"/>
                <w:b/>
                <w:sz w:val="18"/>
                <w:szCs w:val="18"/>
              </w:rPr>
            </w:pPr>
            <w:r w:rsidRPr="00350E15">
              <w:rPr>
                <w:rFonts w:ascii="Arial" w:hAnsi="Arial" w:cs="Arial"/>
                <w:b/>
                <w:sz w:val="18"/>
                <w:szCs w:val="18"/>
              </w:rPr>
              <w:t>DERSİN ADI</w:t>
            </w:r>
          </w:p>
        </w:tc>
        <w:tc>
          <w:tcPr>
            <w:tcW w:w="4185" w:type="dxa"/>
          </w:tcPr>
          <w:p w:rsidR="00D865E2" w:rsidRPr="00350E15" w:rsidRDefault="00D865E2" w:rsidP="00804314">
            <w:pPr>
              <w:spacing w:after="0" w:line="240" w:lineRule="auto"/>
              <w:outlineLvl w:val="0"/>
              <w:rPr>
                <w:rFonts w:ascii="Arial" w:hAnsi="Arial" w:cs="Arial"/>
                <w:sz w:val="18"/>
                <w:szCs w:val="18"/>
              </w:rPr>
            </w:pPr>
            <w:r w:rsidRPr="00350E15">
              <w:rPr>
                <w:rFonts w:ascii="Arial" w:hAnsi="Arial" w:cs="Arial"/>
                <w:sz w:val="18"/>
                <w:szCs w:val="18"/>
              </w:rPr>
              <w:t>Dönem Projesi</w:t>
            </w:r>
          </w:p>
        </w:tc>
      </w:tr>
    </w:tbl>
    <w:p w:rsidR="00D865E2" w:rsidRPr="00350E15" w:rsidRDefault="00D865E2" w:rsidP="00D865E2">
      <w:pPr>
        <w:spacing w:after="0" w:line="240" w:lineRule="auto"/>
        <w:outlineLvl w:val="0"/>
        <w:rPr>
          <w:rFonts w:ascii="Arial" w:hAnsi="Arial" w:cs="Arial"/>
          <w:sz w:val="18"/>
          <w:szCs w:val="18"/>
        </w:rPr>
      </w:pP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tbl>
      <w:tblPr>
        <w:tblW w:w="518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
        <w:gridCol w:w="1082"/>
        <w:gridCol w:w="564"/>
        <w:gridCol w:w="229"/>
        <w:gridCol w:w="1095"/>
        <w:gridCol w:w="766"/>
        <w:gridCol w:w="53"/>
        <w:gridCol w:w="656"/>
        <w:gridCol w:w="850"/>
        <w:gridCol w:w="662"/>
        <w:gridCol w:w="100"/>
        <w:gridCol w:w="149"/>
        <w:gridCol w:w="2406"/>
        <w:gridCol w:w="14"/>
        <w:gridCol w:w="1547"/>
        <w:gridCol w:w="10"/>
      </w:tblGrid>
      <w:tr w:rsidR="00D865E2" w:rsidRPr="00350E15" w:rsidTr="00804314">
        <w:trPr>
          <w:gridBefore w:val="1"/>
          <w:gridAfter w:val="1"/>
          <w:wBefore w:w="17" w:type="pct"/>
          <w:wAfter w:w="6" w:type="pct"/>
          <w:trHeight w:val="383"/>
        </w:trPr>
        <w:tc>
          <w:tcPr>
            <w:tcW w:w="529" w:type="pct"/>
            <w:vMerge w:val="restart"/>
            <w:tcBorders>
              <w:top w:val="single" w:sz="12" w:space="0" w:color="auto"/>
              <w:left w:val="single" w:sz="12" w:space="0" w:color="auto"/>
              <w:bottom w:val="single" w:sz="4"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r w:rsidRPr="00350E15">
              <w:rPr>
                <w:rFonts w:ascii="Arial" w:hAnsi="Arial" w:cs="Arial"/>
                <w:b/>
                <w:sz w:val="18"/>
                <w:szCs w:val="18"/>
              </w:rPr>
              <w:t>YARIYIL</w:t>
            </w:r>
          </w:p>
          <w:p w:rsidR="00D865E2" w:rsidRPr="00350E15" w:rsidRDefault="00D865E2" w:rsidP="00804314">
            <w:pPr>
              <w:spacing w:after="0" w:line="240" w:lineRule="auto"/>
              <w:rPr>
                <w:rFonts w:ascii="Arial" w:hAnsi="Arial" w:cs="Arial"/>
                <w:sz w:val="18"/>
                <w:szCs w:val="18"/>
              </w:rPr>
            </w:pPr>
          </w:p>
        </w:tc>
        <w:tc>
          <w:tcPr>
            <w:tcW w:w="1645" w:type="pct"/>
            <w:gridSpan w:val="6"/>
            <w:tcBorders>
              <w:left w:val="single" w:sz="12" w:space="0" w:color="auto"/>
              <w:bottom w:val="single" w:sz="4"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HAFTALIK DERS SAATİ</w:t>
            </w:r>
          </w:p>
        </w:tc>
        <w:tc>
          <w:tcPr>
            <w:tcW w:w="2803" w:type="pct"/>
            <w:gridSpan w:val="7"/>
            <w:tcBorders>
              <w:left w:val="single" w:sz="12" w:space="0" w:color="auto"/>
              <w:bottom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DERSİN</w:t>
            </w:r>
          </w:p>
        </w:tc>
      </w:tr>
      <w:tr w:rsidR="00D865E2" w:rsidRPr="00350E15" w:rsidTr="00804314">
        <w:trPr>
          <w:gridBefore w:val="1"/>
          <w:gridAfter w:val="1"/>
          <w:wBefore w:w="17" w:type="pct"/>
          <w:wAfter w:w="6" w:type="pct"/>
          <w:trHeight w:val="382"/>
        </w:trPr>
        <w:tc>
          <w:tcPr>
            <w:tcW w:w="529" w:type="pct"/>
            <w:vMerge/>
            <w:tcBorders>
              <w:top w:val="single" w:sz="4" w:space="0" w:color="auto"/>
              <w:left w:val="single" w:sz="12" w:space="0" w:color="auto"/>
              <w:bottom w:val="single" w:sz="4" w:space="0" w:color="auto"/>
              <w:right w:val="single" w:sz="12" w:space="0" w:color="auto"/>
            </w:tcBorders>
          </w:tcPr>
          <w:p w:rsidR="00D865E2" w:rsidRPr="00350E15" w:rsidRDefault="00D865E2" w:rsidP="00804314">
            <w:pPr>
              <w:spacing w:after="0" w:line="240" w:lineRule="auto"/>
              <w:rPr>
                <w:rFonts w:ascii="Arial" w:hAnsi="Arial" w:cs="Arial"/>
                <w:b/>
                <w:sz w:val="18"/>
                <w:szCs w:val="18"/>
              </w:rPr>
            </w:pPr>
          </w:p>
        </w:tc>
        <w:tc>
          <w:tcPr>
            <w:tcW w:w="388" w:type="pct"/>
            <w:gridSpan w:val="2"/>
            <w:tcBorders>
              <w:top w:val="single" w:sz="4" w:space="0" w:color="auto"/>
              <w:left w:val="single" w:sz="12" w:space="0" w:color="auto"/>
              <w:bottom w:val="single" w:sz="4" w:space="0" w:color="auto"/>
              <w:right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Teorik</w:t>
            </w:r>
          </w:p>
        </w:tc>
        <w:tc>
          <w:tcPr>
            <w:tcW w:w="536" w:type="pct"/>
            <w:tcBorders>
              <w:top w:val="single" w:sz="4" w:space="0" w:color="auto"/>
              <w:left w:val="single" w:sz="4" w:space="0" w:color="auto"/>
              <w:bottom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Uygulama</w:t>
            </w:r>
          </w:p>
        </w:tc>
        <w:tc>
          <w:tcPr>
            <w:tcW w:w="722" w:type="pct"/>
            <w:gridSpan w:val="3"/>
            <w:tcBorders>
              <w:top w:val="single" w:sz="4" w:space="0" w:color="auto"/>
              <w:bottom w:val="single" w:sz="4" w:space="0" w:color="auto"/>
              <w:right w:val="single" w:sz="12" w:space="0" w:color="auto"/>
            </w:tcBorders>
            <w:vAlign w:val="center"/>
          </w:tcPr>
          <w:p w:rsidR="00D865E2" w:rsidRPr="00350E15" w:rsidRDefault="00D865E2" w:rsidP="00804314">
            <w:pPr>
              <w:spacing w:after="0" w:line="240" w:lineRule="auto"/>
              <w:ind w:left="-111" w:right="-108"/>
              <w:jc w:val="center"/>
              <w:rPr>
                <w:rFonts w:ascii="Arial" w:hAnsi="Arial" w:cs="Arial"/>
                <w:b/>
                <w:sz w:val="18"/>
                <w:szCs w:val="18"/>
              </w:rPr>
            </w:pPr>
            <w:r w:rsidRPr="00350E15">
              <w:rPr>
                <w:rFonts w:ascii="Arial" w:hAnsi="Arial" w:cs="Arial"/>
                <w:b/>
                <w:sz w:val="18"/>
                <w:szCs w:val="18"/>
              </w:rPr>
              <w:t>Laboratuar</w:t>
            </w:r>
          </w:p>
        </w:tc>
        <w:tc>
          <w:tcPr>
            <w:tcW w:w="416" w:type="pct"/>
            <w:tcBorders>
              <w:top w:val="single" w:sz="4" w:space="0" w:color="auto"/>
              <w:bottom w:val="single" w:sz="4" w:space="0" w:color="auto"/>
              <w:right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Kredisi</w:t>
            </w:r>
          </w:p>
        </w:tc>
        <w:tc>
          <w:tcPr>
            <w:tcW w:w="324" w:type="pct"/>
            <w:tcBorders>
              <w:top w:val="single" w:sz="4" w:space="0" w:color="auto"/>
              <w:left w:val="single" w:sz="4" w:space="0" w:color="auto"/>
              <w:bottom w:val="single" w:sz="4" w:space="0" w:color="auto"/>
              <w:right w:val="single" w:sz="4" w:space="0" w:color="auto"/>
            </w:tcBorders>
            <w:vAlign w:val="center"/>
          </w:tcPr>
          <w:p w:rsidR="00D865E2" w:rsidRPr="00350E15" w:rsidRDefault="00D865E2" w:rsidP="00804314">
            <w:pPr>
              <w:spacing w:after="0" w:line="240" w:lineRule="auto"/>
              <w:ind w:left="-111" w:right="-108"/>
              <w:jc w:val="center"/>
              <w:rPr>
                <w:rFonts w:ascii="Arial" w:hAnsi="Arial" w:cs="Arial"/>
                <w:b/>
                <w:sz w:val="18"/>
                <w:szCs w:val="18"/>
              </w:rPr>
            </w:pPr>
            <w:r w:rsidRPr="00350E15">
              <w:rPr>
                <w:rFonts w:ascii="Arial" w:hAnsi="Arial" w:cs="Arial"/>
                <w:b/>
                <w:sz w:val="18"/>
                <w:szCs w:val="18"/>
              </w:rPr>
              <w:t>AKTS</w:t>
            </w:r>
          </w:p>
        </w:tc>
        <w:tc>
          <w:tcPr>
            <w:tcW w:w="1299" w:type="pct"/>
            <w:gridSpan w:val="3"/>
            <w:tcBorders>
              <w:top w:val="single" w:sz="4" w:space="0" w:color="auto"/>
              <w:left w:val="single" w:sz="4" w:space="0" w:color="auto"/>
              <w:bottom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TÜRÜ</w:t>
            </w:r>
          </w:p>
        </w:tc>
        <w:tc>
          <w:tcPr>
            <w:tcW w:w="764" w:type="pct"/>
            <w:gridSpan w:val="2"/>
            <w:tcBorders>
              <w:top w:val="single" w:sz="4" w:space="0" w:color="auto"/>
              <w:left w:val="single" w:sz="4" w:space="0" w:color="auto"/>
              <w:bottom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DİLİ</w:t>
            </w:r>
          </w:p>
        </w:tc>
      </w:tr>
      <w:tr w:rsidR="00D865E2" w:rsidRPr="00350E15" w:rsidTr="00804314">
        <w:trPr>
          <w:gridBefore w:val="1"/>
          <w:gridAfter w:val="1"/>
          <w:wBefore w:w="17" w:type="pct"/>
          <w:wAfter w:w="6" w:type="pct"/>
          <w:trHeight w:val="367"/>
        </w:trPr>
        <w:tc>
          <w:tcPr>
            <w:tcW w:w="529" w:type="pct"/>
            <w:tcBorders>
              <w:top w:val="single" w:sz="4"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3 </w:t>
            </w:r>
          </w:p>
        </w:tc>
        <w:tc>
          <w:tcPr>
            <w:tcW w:w="388" w:type="pct"/>
            <w:gridSpan w:val="2"/>
            <w:tcBorders>
              <w:top w:val="single" w:sz="4" w:space="0" w:color="auto"/>
              <w:left w:val="single" w:sz="12" w:space="0" w:color="auto"/>
              <w:bottom w:val="single" w:sz="12" w:space="0" w:color="auto"/>
              <w:right w:val="single" w:sz="4"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 0</w:t>
            </w:r>
          </w:p>
        </w:tc>
        <w:tc>
          <w:tcPr>
            <w:tcW w:w="536" w:type="pct"/>
            <w:tcBorders>
              <w:top w:val="single" w:sz="4" w:space="0" w:color="auto"/>
              <w:left w:val="single" w:sz="4" w:space="0" w:color="auto"/>
              <w:bottom w:val="single" w:sz="12"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2 </w:t>
            </w:r>
          </w:p>
        </w:tc>
        <w:tc>
          <w:tcPr>
            <w:tcW w:w="722" w:type="pct"/>
            <w:gridSpan w:val="3"/>
            <w:tcBorders>
              <w:top w:val="single" w:sz="4" w:space="0" w:color="auto"/>
              <w:bottom w:val="single" w:sz="12" w:space="0" w:color="auto"/>
              <w:right w:val="single" w:sz="12" w:space="0" w:color="auto"/>
            </w:tcBorders>
            <w:shd w:val="clear" w:color="auto" w:fill="auto"/>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416" w:type="pct"/>
            <w:tcBorders>
              <w:top w:val="single" w:sz="4" w:space="0" w:color="auto"/>
              <w:bottom w:val="single" w:sz="12" w:space="0" w:color="auto"/>
              <w:right w:val="single" w:sz="4" w:space="0" w:color="auto"/>
            </w:tcBorders>
            <w:shd w:val="clear" w:color="auto" w:fill="auto"/>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0 </w:t>
            </w:r>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 30</w:t>
            </w:r>
          </w:p>
        </w:tc>
        <w:tc>
          <w:tcPr>
            <w:tcW w:w="1299" w:type="pct"/>
            <w:gridSpan w:val="3"/>
            <w:tcBorders>
              <w:top w:val="single" w:sz="4" w:space="0" w:color="auto"/>
              <w:left w:val="single" w:sz="4" w:space="0" w:color="auto"/>
              <w:bottom w:val="single" w:sz="12" w:space="0" w:color="auto"/>
            </w:tcBorders>
            <w:vAlign w:val="center"/>
          </w:tcPr>
          <w:p w:rsidR="00D865E2" w:rsidRPr="00350E15" w:rsidRDefault="00D865E2" w:rsidP="00804314">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 xml:space="preserve">ZORUNLU x </w:t>
            </w:r>
            <w:proofErr w:type="gramStart"/>
            <w:r w:rsidRPr="00350E15">
              <w:rPr>
                <w:rFonts w:ascii="Arial" w:hAnsi="Arial" w:cs="Arial"/>
                <w:sz w:val="18"/>
                <w:szCs w:val="18"/>
                <w:vertAlign w:val="superscript"/>
              </w:rPr>
              <w:t>)</w:t>
            </w:r>
            <w:proofErr w:type="gramEnd"/>
            <w:r w:rsidRPr="00350E15">
              <w:rPr>
                <w:rFonts w:ascii="Arial" w:hAnsi="Arial" w:cs="Arial"/>
                <w:sz w:val="18"/>
                <w:szCs w:val="18"/>
                <w:vertAlign w:val="superscript"/>
              </w:rPr>
              <w:t xml:space="preserve">  SEÇMELİ (   )</w:t>
            </w:r>
          </w:p>
        </w:tc>
        <w:tc>
          <w:tcPr>
            <w:tcW w:w="764" w:type="pct"/>
            <w:gridSpan w:val="2"/>
            <w:tcBorders>
              <w:top w:val="single" w:sz="4" w:space="0" w:color="auto"/>
              <w:left w:val="single" w:sz="4" w:space="0" w:color="auto"/>
              <w:bottom w:val="single" w:sz="12" w:space="0" w:color="auto"/>
            </w:tcBorders>
          </w:tcPr>
          <w:p w:rsidR="00D865E2" w:rsidRPr="00350E15" w:rsidRDefault="00D865E2" w:rsidP="00804314">
            <w:pPr>
              <w:spacing w:after="0" w:line="240" w:lineRule="auto"/>
              <w:jc w:val="center"/>
              <w:rPr>
                <w:rFonts w:ascii="Arial" w:hAnsi="Arial" w:cs="Arial"/>
                <w:sz w:val="18"/>
                <w:szCs w:val="18"/>
                <w:vertAlign w:val="superscript"/>
              </w:rPr>
            </w:pPr>
            <w:r w:rsidRPr="00350E15">
              <w:rPr>
                <w:rFonts w:ascii="Arial" w:hAnsi="Arial" w:cs="Arial"/>
                <w:sz w:val="18"/>
                <w:szCs w:val="18"/>
                <w:vertAlign w:val="superscript"/>
              </w:rPr>
              <w:t>Türkçe</w:t>
            </w:r>
          </w:p>
        </w:tc>
      </w:tr>
      <w:tr w:rsidR="00D865E2" w:rsidRPr="00350E15" w:rsidTr="00804314">
        <w:tblPrEx>
          <w:tblBorders>
            <w:insideH w:val="single" w:sz="6" w:space="0" w:color="auto"/>
            <w:insideV w:val="single" w:sz="6" w:space="0" w:color="auto"/>
          </w:tblBorders>
        </w:tblPrEx>
        <w:trPr>
          <w:gridBefore w:val="1"/>
          <w:gridAfter w:val="1"/>
          <w:wBefore w:w="17" w:type="pct"/>
          <w:wAfter w:w="6" w:type="pct"/>
          <w:trHeight w:val="340"/>
        </w:trPr>
        <w:tc>
          <w:tcPr>
            <w:tcW w:w="4977" w:type="pct"/>
            <w:gridSpan w:val="14"/>
            <w:tcBorders>
              <w:top w:val="single" w:sz="12" w:space="0" w:color="auto"/>
              <w:left w:val="single" w:sz="12" w:space="0" w:color="auto"/>
              <w:bottom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DERSİN KATEGORİSİ</w:t>
            </w:r>
          </w:p>
        </w:tc>
      </w:tr>
      <w:tr w:rsidR="00D865E2" w:rsidRPr="00350E15" w:rsidTr="00804314">
        <w:tblPrEx>
          <w:tblBorders>
            <w:insideH w:val="single" w:sz="6" w:space="0" w:color="auto"/>
            <w:insideV w:val="single" w:sz="6" w:space="0" w:color="auto"/>
          </w:tblBorders>
        </w:tblPrEx>
        <w:trPr>
          <w:trHeight w:val="546"/>
        </w:trPr>
        <w:tc>
          <w:tcPr>
            <w:tcW w:w="822" w:type="pct"/>
            <w:gridSpan w:val="3"/>
            <w:tcBorders>
              <w:top w:val="single" w:sz="12" w:space="0" w:color="auto"/>
              <w:left w:val="single" w:sz="12" w:space="0" w:color="auto"/>
              <w:bottom w:val="single" w:sz="6" w:space="0" w:color="auto"/>
            </w:tcBorders>
            <w:vAlign w:val="center"/>
          </w:tcPr>
          <w:p w:rsidR="00D865E2" w:rsidRPr="00D62B39" w:rsidRDefault="00D865E2" w:rsidP="00804314">
            <w:pPr>
              <w:jc w:val="center"/>
              <w:rPr>
                <w:b/>
                <w:sz w:val="20"/>
                <w:szCs w:val="20"/>
              </w:rPr>
            </w:pPr>
            <w:r>
              <w:rPr>
                <w:sz w:val="20"/>
                <w:szCs w:val="20"/>
              </w:rPr>
              <w:t>Destek Dersleri</w:t>
            </w:r>
          </w:p>
        </w:tc>
        <w:tc>
          <w:tcPr>
            <w:tcW w:w="1049" w:type="pct"/>
            <w:gridSpan w:val="4"/>
            <w:tcBorders>
              <w:top w:val="single" w:sz="12" w:space="0" w:color="auto"/>
              <w:bottom w:val="single" w:sz="6" w:space="0" w:color="auto"/>
            </w:tcBorders>
            <w:vAlign w:val="center"/>
          </w:tcPr>
          <w:p w:rsidR="00D865E2" w:rsidRPr="00D62B39" w:rsidRDefault="00D865E2" w:rsidP="00804314">
            <w:pPr>
              <w:jc w:val="center"/>
              <w:rPr>
                <w:b/>
                <w:sz w:val="20"/>
                <w:szCs w:val="20"/>
              </w:rPr>
            </w:pPr>
            <w:r>
              <w:rPr>
                <w:sz w:val="20"/>
                <w:szCs w:val="20"/>
              </w:rPr>
              <w:t>Temel Mesleki Dersler</w:t>
            </w:r>
          </w:p>
        </w:tc>
        <w:tc>
          <w:tcPr>
            <w:tcW w:w="1183" w:type="pct"/>
            <w:gridSpan w:val="5"/>
            <w:tcBorders>
              <w:top w:val="single" w:sz="12" w:space="0" w:color="auto"/>
              <w:bottom w:val="single" w:sz="6" w:space="0" w:color="auto"/>
            </w:tcBorders>
            <w:vAlign w:val="center"/>
          </w:tcPr>
          <w:p w:rsidR="00D865E2" w:rsidRPr="00D62B39" w:rsidRDefault="00D865E2" w:rsidP="00804314">
            <w:pPr>
              <w:jc w:val="center"/>
              <w:rPr>
                <w:b/>
                <w:sz w:val="20"/>
                <w:szCs w:val="20"/>
              </w:rPr>
            </w:pPr>
            <w:r>
              <w:rPr>
                <w:sz w:val="20"/>
                <w:szCs w:val="20"/>
              </w:rPr>
              <w:t>Uzmanlık / Alan Dersleri</w:t>
            </w:r>
          </w:p>
        </w:tc>
        <w:tc>
          <w:tcPr>
            <w:tcW w:w="1184" w:type="pct"/>
            <w:gridSpan w:val="2"/>
            <w:tcBorders>
              <w:top w:val="single" w:sz="12" w:space="0" w:color="auto"/>
              <w:bottom w:val="single" w:sz="6" w:space="0" w:color="auto"/>
            </w:tcBorders>
            <w:vAlign w:val="center"/>
          </w:tcPr>
          <w:p w:rsidR="00D865E2" w:rsidRPr="00D62B39" w:rsidRDefault="00D865E2" w:rsidP="00804314">
            <w:pPr>
              <w:jc w:val="center"/>
              <w:rPr>
                <w:b/>
                <w:sz w:val="20"/>
                <w:szCs w:val="20"/>
              </w:rPr>
            </w:pPr>
            <w:r>
              <w:rPr>
                <w:sz w:val="20"/>
                <w:szCs w:val="20"/>
              </w:rPr>
              <w:t>Beşerî, İletişim ve Yönetim Becerileri Dersleri</w:t>
            </w:r>
          </w:p>
        </w:tc>
        <w:tc>
          <w:tcPr>
            <w:tcW w:w="763" w:type="pct"/>
            <w:gridSpan w:val="2"/>
            <w:tcBorders>
              <w:top w:val="single" w:sz="12" w:space="0" w:color="auto"/>
              <w:bottom w:val="single" w:sz="6" w:space="0" w:color="auto"/>
            </w:tcBorders>
            <w:vAlign w:val="center"/>
          </w:tcPr>
          <w:p w:rsidR="00D865E2" w:rsidRDefault="00D865E2" w:rsidP="00804314">
            <w:pPr>
              <w:jc w:val="center"/>
              <w:rPr>
                <w:b/>
                <w:sz w:val="20"/>
                <w:szCs w:val="20"/>
              </w:rPr>
            </w:pPr>
            <w:r>
              <w:rPr>
                <w:sz w:val="20"/>
                <w:szCs w:val="20"/>
              </w:rPr>
              <w:t>Aktarılabilir Beceri Dersleri</w:t>
            </w:r>
          </w:p>
        </w:tc>
      </w:tr>
      <w:tr w:rsidR="00D865E2" w:rsidRPr="00350E15" w:rsidTr="00804314">
        <w:tblPrEx>
          <w:tblBorders>
            <w:insideH w:val="single" w:sz="6" w:space="0" w:color="auto"/>
            <w:insideV w:val="single" w:sz="6" w:space="0" w:color="auto"/>
          </w:tblBorders>
        </w:tblPrEx>
        <w:trPr>
          <w:trHeight w:val="138"/>
        </w:trPr>
        <w:tc>
          <w:tcPr>
            <w:tcW w:w="822" w:type="pct"/>
            <w:gridSpan w:val="3"/>
            <w:tcBorders>
              <w:top w:val="single" w:sz="6" w:space="0" w:color="auto"/>
              <w:left w:val="single" w:sz="12" w:space="0" w:color="auto"/>
              <w:bottom w:val="single" w:sz="12" w:space="0" w:color="auto"/>
              <w:right w:val="single" w:sz="4" w:space="0" w:color="auto"/>
            </w:tcBorders>
          </w:tcPr>
          <w:p w:rsidR="00D865E2" w:rsidRPr="00771293" w:rsidRDefault="00D865E2" w:rsidP="00804314">
            <w:pPr>
              <w:jc w:val="center"/>
            </w:pPr>
          </w:p>
        </w:tc>
        <w:tc>
          <w:tcPr>
            <w:tcW w:w="1049" w:type="pct"/>
            <w:gridSpan w:val="4"/>
            <w:tcBorders>
              <w:top w:val="single" w:sz="6" w:space="0" w:color="auto"/>
              <w:left w:val="single" w:sz="4" w:space="0" w:color="auto"/>
              <w:bottom w:val="single" w:sz="12" w:space="0" w:color="auto"/>
              <w:right w:val="single" w:sz="4" w:space="0" w:color="auto"/>
            </w:tcBorders>
          </w:tcPr>
          <w:p w:rsidR="00D865E2" w:rsidRPr="00FF422D" w:rsidRDefault="00D865E2" w:rsidP="00804314">
            <w:pPr>
              <w:jc w:val="center"/>
            </w:pPr>
            <w:proofErr w:type="gramStart"/>
            <w:r>
              <w:t>x</w:t>
            </w:r>
            <w:proofErr w:type="gramEnd"/>
          </w:p>
        </w:tc>
        <w:tc>
          <w:tcPr>
            <w:tcW w:w="1183" w:type="pct"/>
            <w:gridSpan w:val="5"/>
            <w:tcBorders>
              <w:top w:val="single" w:sz="6" w:space="0" w:color="auto"/>
              <w:left w:val="single" w:sz="4" w:space="0" w:color="auto"/>
              <w:bottom w:val="single" w:sz="12" w:space="0" w:color="auto"/>
            </w:tcBorders>
          </w:tcPr>
          <w:p w:rsidR="00D865E2" w:rsidRPr="00FF422D" w:rsidRDefault="00D865E2" w:rsidP="00804314">
            <w:pPr>
              <w:jc w:val="center"/>
            </w:pPr>
          </w:p>
        </w:tc>
        <w:tc>
          <w:tcPr>
            <w:tcW w:w="1184" w:type="pct"/>
            <w:gridSpan w:val="2"/>
            <w:tcBorders>
              <w:top w:val="single" w:sz="6" w:space="0" w:color="auto"/>
              <w:left w:val="single" w:sz="4" w:space="0" w:color="auto"/>
              <w:bottom w:val="single" w:sz="12" w:space="0" w:color="auto"/>
            </w:tcBorders>
          </w:tcPr>
          <w:p w:rsidR="00D865E2" w:rsidRPr="00FF422D" w:rsidRDefault="00D865E2" w:rsidP="00804314">
            <w:pPr>
              <w:jc w:val="center"/>
            </w:pPr>
          </w:p>
        </w:tc>
        <w:tc>
          <w:tcPr>
            <w:tcW w:w="763" w:type="pct"/>
            <w:gridSpan w:val="2"/>
            <w:tcBorders>
              <w:top w:val="single" w:sz="6" w:space="0" w:color="auto"/>
              <w:left w:val="single" w:sz="4" w:space="0" w:color="auto"/>
              <w:bottom w:val="single" w:sz="12" w:space="0" w:color="auto"/>
            </w:tcBorders>
          </w:tcPr>
          <w:p w:rsidR="00D865E2" w:rsidRPr="00FF422D" w:rsidRDefault="00D865E2" w:rsidP="00804314">
            <w:pPr>
              <w:jc w:val="center"/>
            </w:pPr>
          </w:p>
        </w:tc>
      </w:tr>
      <w:tr w:rsidR="00D865E2" w:rsidRPr="00350E15" w:rsidTr="00804314">
        <w:trPr>
          <w:gridBefore w:val="1"/>
          <w:gridAfter w:val="1"/>
          <w:wBefore w:w="17" w:type="pct"/>
          <w:wAfter w:w="6" w:type="pct"/>
          <w:trHeight w:val="324"/>
        </w:trPr>
        <w:tc>
          <w:tcPr>
            <w:tcW w:w="4977" w:type="pct"/>
            <w:gridSpan w:val="14"/>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DEĞERLENDİRME ÖLÇÜTLERİ</w:t>
            </w:r>
          </w:p>
        </w:tc>
      </w:tr>
      <w:tr w:rsidR="00D865E2" w:rsidRPr="00350E15" w:rsidTr="00804314">
        <w:trPr>
          <w:gridBefore w:val="1"/>
          <w:gridAfter w:val="1"/>
          <w:wBefore w:w="17" w:type="pct"/>
          <w:wAfter w:w="6" w:type="pct"/>
        </w:trPr>
        <w:tc>
          <w:tcPr>
            <w:tcW w:w="1828" w:type="pct"/>
            <w:gridSpan w:val="5"/>
            <w:vMerge w:val="restart"/>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YARIYIL İÇİ</w:t>
            </w:r>
          </w:p>
        </w:tc>
        <w:tc>
          <w:tcPr>
            <w:tcW w:w="1136" w:type="pct"/>
            <w:gridSpan w:val="5"/>
            <w:tcBorders>
              <w:top w:val="single" w:sz="12" w:space="0" w:color="auto"/>
              <w:left w:val="single" w:sz="12" w:space="0" w:color="auto"/>
              <w:bottom w:val="single" w:sz="8" w:space="0" w:color="auto"/>
              <w:right w:val="single" w:sz="4"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Faaliyet türü</w:t>
            </w: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Sayı</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w:t>
            </w: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4"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I. Ara Sınav</w:t>
            </w:r>
          </w:p>
        </w:tc>
        <w:tc>
          <w:tcPr>
            <w:tcW w:w="1250" w:type="pct"/>
            <w:gridSpan w:val="2"/>
            <w:tcBorders>
              <w:top w:val="single" w:sz="8" w:space="0" w:color="auto"/>
              <w:left w:val="single" w:sz="4" w:space="0" w:color="auto"/>
              <w:bottom w:val="single" w:sz="4" w:space="0" w:color="auto"/>
              <w:right w:val="single" w:sz="8" w:space="0" w:color="auto"/>
            </w:tcBorders>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8" w:space="0" w:color="auto"/>
              <w:left w:val="single" w:sz="8" w:space="0" w:color="auto"/>
              <w:bottom w:val="single" w:sz="4" w:space="0" w:color="auto"/>
              <w:right w:val="single" w:sz="12" w:space="0" w:color="auto"/>
            </w:tcBorders>
            <w:shd w:val="clear" w:color="auto" w:fill="auto"/>
          </w:tcPr>
          <w:p w:rsidR="00D865E2" w:rsidRPr="00350E15" w:rsidRDefault="00D865E2" w:rsidP="00804314">
            <w:pPr>
              <w:spacing w:after="0" w:line="240" w:lineRule="auto"/>
              <w:jc w:val="center"/>
              <w:rPr>
                <w:rFonts w:ascii="Arial" w:hAnsi="Arial" w:cs="Arial"/>
                <w:sz w:val="18"/>
                <w:szCs w:val="18"/>
                <w:highlight w:val="yellow"/>
              </w:rPr>
            </w:pPr>
            <w:r w:rsidRPr="00350E15">
              <w:rPr>
                <w:rFonts w:ascii="Arial" w:hAnsi="Arial" w:cs="Arial"/>
                <w:sz w:val="18"/>
                <w:szCs w:val="18"/>
              </w:rPr>
              <w:t xml:space="preserve">40 </w:t>
            </w: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II. Ara Sınav</w:t>
            </w:r>
          </w:p>
        </w:tc>
        <w:tc>
          <w:tcPr>
            <w:tcW w:w="1250" w:type="pct"/>
            <w:gridSpan w:val="2"/>
            <w:tcBorders>
              <w:top w:val="single" w:sz="4" w:space="0" w:color="auto"/>
              <w:left w:val="single" w:sz="4" w:space="0" w:color="auto"/>
              <w:bottom w:val="single" w:sz="4" w:space="0" w:color="auto"/>
              <w:right w:val="single" w:sz="8" w:space="0" w:color="auto"/>
            </w:tcBorders>
          </w:tcPr>
          <w:p w:rsidR="00D865E2" w:rsidRPr="00350E15" w:rsidRDefault="00D865E2" w:rsidP="00804314">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shd w:val="clear" w:color="auto" w:fill="auto"/>
          </w:tcPr>
          <w:p w:rsidR="00D865E2" w:rsidRPr="00350E15" w:rsidRDefault="00D865E2" w:rsidP="00804314">
            <w:pPr>
              <w:spacing w:after="0" w:line="240" w:lineRule="auto"/>
              <w:jc w:val="center"/>
              <w:rPr>
                <w:rFonts w:ascii="Arial" w:hAnsi="Arial" w:cs="Arial"/>
                <w:sz w:val="18"/>
                <w:szCs w:val="18"/>
                <w:highlight w:val="yellow"/>
              </w:rPr>
            </w:pP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Kısa Sınav</w:t>
            </w:r>
          </w:p>
        </w:tc>
        <w:tc>
          <w:tcPr>
            <w:tcW w:w="1250" w:type="pct"/>
            <w:gridSpan w:val="2"/>
            <w:tcBorders>
              <w:top w:val="single" w:sz="4" w:space="0" w:color="auto"/>
              <w:left w:val="single" w:sz="4" w:space="0" w:color="auto"/>
              <w:bottom w:val="single" w:sz="4" w:space="0" w:color="auto"/>
              <w:right w:val="single" w:sz="8" w:space="0" w:color="auto"/>
            </w:tcBorders>
          </w:tcPr>
          <w:p w:rsidR="00D865E2" w:rsidRPr="00350E15" w:rsidRDefault="00D865E2" w:rsidP="00804314">
            <w:pPr>
              <w:spacing w:after="0" w:line="240" w:lineRule="auto"/>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D865E2" w:rsidRPr="00350E15" w:rsidRDefault="00D865E2" w:rsidP="00804314">
            <w:pPr>
              <w:spacing w:after="0" w:line="240" w:lineRule="auto"/>
              <w:rPr>
                <w:rFonts w:ascii="Arial" w:hAnsi="Arial" w:cs="Arial"/>
                <w:sz w:val="18"/>
                <w:szCs w:val="18"/>
              </w:rPr>
            </w:pP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4"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Ödev</w:t>
            </w:r>
          </w:p>
        </w:tc>
        <w:tc>
          <w:tcPr>
            <w:tcW w:w="1250" w:type="pct"/>
            <w:gridSpan w:val="2"/>
            <w:tcBorders>
              <w:top w:val="single" w:sz="4" w:space="0" w:color="auto"/>
              <w:left w:val="single" w:sz="4" w:space="0" w:color="auto"/>
              <w:bottom w:val="single" w:sz="4" w:space="0" w:color="auto"/>
              <w:right w:val="single" w:sz="8" w:space="0" w:color="auto"/>
            </w:tcBorders>
          </w:tcPr>
          <w:p w:rsidR="00D865E2" w:rsidRPr="00350E15" w:rsidRDefault="00D865E2" w:rsidP="00804314">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4" w:space="0" w:color="auto"/>
              <w:right w:val="single" w:sz="12" w:space="0" w:color="auto"/>
            </w:tcBorders>
          </w:tcPr>
          <w:p w:rsidR="00D865E2" w:rsidRPr="00350E15" w:rsidRDefault="00D865E2" w:rsidP="00804314">
            <w:pPr>
              <w:spacing w:after="0" w:line="240" w:lineRule="auto"/>
              <w:jc w:val="center"/>
              <w:rPr>
                <w:rFonts w:ascii="Arial" w:hAnsi="Arial" w:cs="Arial"/>
                <w:sz w:val="18"/>
                <w:szCs w:val="18"/>
              </w:rPr>
            </w:pP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4" w:space="0" w:color="auto"/>
              <w:left w:val="single" w:sz="12" w:space="0" w:color="auto"/>
              <w:bottom w:val="single" w:sz="8"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Proje</w:t>
            </w:r>
          </w:p>
        </w:tc>
        <w:tc>
          <w:tcPr>
            <w:tcW w:w="1250" w:type="pct"/>
            <w:gridSpan w:val="2"/>
            <w:tcBorders>
              <w:top w:val="single" w:sz="4" w:space="0" w:color="auto"/>
              <w:left w:val="single" w:sz="4" w:space="0" w:color="auto"/>
              <w:bottom w:val="single" w:sz="8" w:space="0" w:color="auto"/>
              <w:right w:val="single" w:sz="8" w:space="0" w:color="auto"/>
            </w:tcBorders>
          </w:tcPr>
          <w:p w:rsidR="00D865E2" w:rsidRPr="00350E15" w:rsidRDefault="00D865E2" w:rsidP="00804314">
            <w:pPr>
              <w:spacing w:after="0" w:line="240" w:lineRule="auto"/>
              <w:jc w:val="center"/>
              <w:rPr>
                <w:rFonts w:ascii="Arial" w:hAnsi="Arial" w:cs="Arial"/>
                <w:sz w:val="18"/>
                <w:szCs w:val="18"/>
              </w:rPr>
            </w:pPr>
          </w:p>
        </w:tc>
        <w:tc>
          <w:tcPr>
            <w:tcW w:w="764" w:type="pct"/>
            <w:gridSpan w:val="2"/>
            <w:tcBorders>
              <w:top w:val="single" w:sz="4" w:space="0" w:color="auto"/>
              <w:left w:val="single" w:sz="8" w:space="0" w:color="auto"/>
              <w:bottom w:val="single" w:sz="8" w:space="0" w:color="auto"/>
              <w:right w:val="single" w:sz="12" w:space="0" w:color="auto"/>
            </w:tcBorders>
          </w:tcPr>
          <w:p w:rsidR="00D865E2" w:rsidRPr="00350E15" w:rsidRDefault="00D865E2" w:rsidP="00804314">
            <w:pPr>
              <w:spacing w:after="0" w:line="240" w:lineRule="auto"/>
              <w:jc w:val="center"/>
              <w:rPr>
                <w:rFonts w:ascii="Arial" w:hAnsi="Arial" w:cs="Arial"/>
                <w:sz w:val="18"/>
                <w:szCs w:val="18"/>
              </w:rPr>
            </w:pP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8"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Rapor</w:t>
            </w:r>
          </w:p>
        </w:tc>
        <w:tc>
          <w:tcPr>
            <w:tcW w:w="1250" w:type="pct"/>
            <w:gridSpan w:val="2"/>
            <w:tcBorders>
              <w:top w:val="single" w:sz="8" w:space="0" w:color="auto"/>
              <w:left w:val="single" w:sz="4" w:space="0" w:color="auto"/>
              <w:bottom w:val="single" w:sz="8" w:space="0" w:color="auto"/>
              <w:right w:val="single" w:sz="8" w:space="0" w:color="auto"/>
            </w:tcBorders>
          </w:tcPr>
          <w:p w:rsidR="00D865E2" w:rsidRPr="00350E15" w:rsidRDefault="00D865E2" w:rsidP="00804314">
            <w:pPr>
              <w:spacing w:after="0" w:line="240" w:lineRule="auto"/>
              <w:jc w:val="center"/>
              <w:rPr>
                <w:rFonts w:ascii="Arial" w:hAnsi="Arial" w:cs="Arial"/>
                <w:sz w:val="18"/>
                <w:szCs w:val="18"/>
              </w:rPr>
            </w:pPr>
          </w:p>
        </w:tc>
        <w:tc>
          <w:tcPr>
            <w:tcW w:w="764" w:type="pct"/>
            <w:gridSpan w:val="2"/>
            <w:tcBorders>
              <w:top w:val="single" w:sz="8" w:space="0" w:color="auto"/>
              <w:left w:val="single" w:sz="8" w:space="0" w:color="auto"/>
              <w:bottom w:val="single" w:sz="8" w:space="0" w:color="auto"/>
              <w:right w:val="single" w:sz="12" w:space="0" w:color="auto"/>
            </w:tcBorders>
          </w:tcPr>
          <w:p w:rsidR="00D865E2" w:rsidRPr="00350E15" w:rsidRDefault="00D865E2" w:rsidP="00804314">
            <w:pPr>
              <w:spacing w:after="0" w:line="240" w:lineRule="auto"/>
              <w:rPr>
                <w:rFonts w:ascii="Arial" w:hAnsi="Arial" w:cs="Arial"/>
                <w:sz w:val="18"/>
                <w:szCs w:val="18"/>
              </w:rPr>
            </w:pPr>
          </w:p>
        </w:tc>
      </w:tr>
      <w:tr w:rsidR="00D865E2" w:rsidRPr="00350E15" w:rsidTr="00804314">
        <w:trPr>
          <w:gridBefore w:val="1"/>
          <w:gridAfter w:val="1"/>
          <w:wBefore w:w="17" w:type="pct"/>
          <w:wAfter w:w="6" w:type="pct"/>
        </w:trPr>
        <w:tc>
          <w:tcPr>
            <w:tcW w:w="1828" w:type="pct"/>
            <w:gridSpan w:val="5"/>
            <w:vMerge/>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b/>
                <w:sz w:val="18"/>
                <w:szCs w:val="18"/>
              </w:rPr>
            </w:pPr>
          </w:p>
        </w:tc>
        <w:tc>
          <w:tcPr>
            <w:tcW w:w="1136" w:type="pct"/>
            <w:gridSpan w:val="5"/>
            <w:tcBorders>
              <w:top w:val="single" w:sz="8" w:space="0" w:color="auto"/>
              <w:left w:val="single" w:sz="12" w:space="0" w:color="auto"/>
              <w:bottom w:val="single" w:sz="12" w:space="0" w:color="auto"/>
              <w:right w:val="single" w:sz="4"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Diğer (</w:t>
            </w:r>
            <w:proofErr w:type="gramStart"/>
            <w:r w:rsidRPr="00350E15">
              <w:rPr>
                <w:rFonts w:ascii="Arial" w:hAnsi="Arial" w:cs="Arial"/>
                <w:sz w:val="18"/>
                <w:szCs w:val="18"/>
              </w:rPr>
              <w:t>………</w:t>
            </w:r>
            <w:proofErr w:type="gramEnd"/>
            <w:r w:rsidRPr="00350E15">
              <w:rPr>
                <w:rFonts w:ascii="Arial" w:hAnsi="Arial" w:cs="Arial"/>
                <w:sz w:val="18"/>
                <w:szCs w:val="18"/>
              </w:rPr>
              <w:t>)</w:t>
            </w:r>
          </w:p>
        </w:tc>
        <w:tc>
          <w:tcPr>
            <w:tcW w:w="1250" w:type="pct"/>
            <w:gridSpan w:val="2"/>
            <w:tcBorders>
              <w:top w:val="single" w:sz="8" w:space="0" w:color="auto"/>
              <w:left w:val="single" w:sz="4" w:space="0" w:color="auto"/>
              <w:bottom w:val="single" w:sz="12" w:space="0" w:color="auto"/>
              <w:right w:val="single" w:sz="8" w:space="0" w:color="auto"/>
            </w:tcBorders>
          </w:tcPr>
          <w:p w:rsidR="00D865E2" w:rsidRPr="00350E15" w:rsidRDefault="00D865E2" w:rsidP="00804314">
            <w:pPr>
              <w:spacing w:after="0" w:line="240" w:lineRule="auto"/>
              <w:rPr>
                <w:rFonts w:ascii="Arial" w:hAnsi="Arial" w:cs="Arial"/>
                <w:sz w:val="18"/>
                <w:szCs w:val="18"/>
              </w:rPr>
            </w:pPr>
          </w:p>
        </w:tc>
        <w:tc>
          <w:tcPr>
            <w:tcW w:w="764" w:type="pct"/>
            <w:gridSpan w:val="2"/>
            <w:tcBorders>
              <w:top w:val="single" w:sz="8" w:space="0" w:color="auto"/>
              <w:left w:val="single" w:sz="8" w:space="0" w:color="auto"/>
              <w:bottom w:val="single" w:sz="12" w:space="0" w:color="auto"/>
              <w:right w:val="single" w:sz="12" w:space="0" w:color="auto"/>
            </w:tcBorders>
          </w:tcPr>
          <w:p w:rsidR="00D865E2" w:rsidRPr="00350E15" w:rsidRDefault="00D865E2" w:rsidP="00804314">
            <w:pPr>
              <w:spacing w:after="0" w:line="240" w:lineRule="auto"/>
              <w:rPr>
                <w:rFonts w:ascii="Arial" w:hAnsi="Arial" w:cs="Arial"/>
                <w:sz w:val="18"/>
                <w:szCs w:val="18"/>
              </w:rPr>
            </w:pPr>
          </w:p>
        </w:tc>
      </w:tr>
      <w:tr w:rsidR="00D865E2" w:rsidRPr="00350E15" w:rsidTr="00804314">
        <w:trPr>
          <w:gridBefore w:val="1"/>
          <w:gridAfter w:val="1"/>
          <w:wBefore w:w="17" w:type="pct"/>
          <w:wAfter w:w="6" w:type="pct"/>
          <w:trHeight w:val="392"/>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YARIYIL SONU SINAVI</w:t>
            </w:r>
          </w:p>
        </w:tc>
        <w:tc>
          <w:tcPr>
            <w:tcW w:w="1136" w:type="pct"/>
            <w:gridSpan w:val="5"/>
            <w:tcBorders>
              <w:top w:val="single" w:sz="12" w:space="0" w:color="auto"/>
              <w:left w:val="single" w:sz="12" w:space="0" w:color="auto"/>
              <w:bottom w:val="single" w:sz="8" w:space="0" w:color="auto"/>
              <w:right w:val="single" w:sz="4" w:space="0" w:color="auto"/>
            </w:tcBorders>
          </w:tcPr>
          <w:p w:rsidR="00D865E2" w:rsidRPr="00350E15" w:rsidRDefault="00D865E2" w:rsidP="00804314">
            <w:pPr>
              <w:spacing w:after="0" w:line="240" w:lineRule="auto"/>
              <w:rPr>
                <w:rFonts w:ascii="Arial" w:hAnsi="Arial" w:cs="Arial"/>
                <w:sz w:val="18"/>
                <w:szCs w:val="18"/>
              </w:rPr>
            </w:pPr>
          </w:p>
        </w:tc>
        <w:tc>
          <w:tcPr>
            <w:tcW w:w="1250" w:type="pct"/>
            <w:gridSpan w:val="2"/>
            <w:tcBorders>
              <w:top w:val="single" w:sz="12" w:space="0" w:color="auto"/>
              <w:left w:val="single" w:sz="4" w:space="0" w:color="auto"/>
              <w:bottom w:val="single" w:sz="8" w:space="0" w:color="auto"/>
              <w:right w:val="single" w:sz="8"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1 </w:t>
            </w:r>
          </w:p>
        </w:tc>
        <w:tc>
          <w:tcPr>
            <w:tcW w:w="764" w:type="pct"/>
            <w:gridSpan w:val="2"/>
            <w:tcBorders>
              <w:top w:val="single" w:sz="12" w:space="0" w:color="auto"/>
              <w:left w:val="single" w:sz="8" w:space="0" w:color="auto"/>
              <w:bottom w:val="single" w:sz="8" w:space="0" w:color="auto"/>
              <w:right w:val="single" w:sz="12"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 xml:space="preserve">60 </w:t>
            </w:r>
          </w:p>
        </w:tc>
      </w:tr>
      <w:tr w:rsidR="00D865E2" w:rsidRPr="00350E15" w:rsidTr="00804314">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VARSA ÖNERİLEN ÖNKOŞUL(LAR)</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both"/>
              <w:rPr>
                <w:rFonts w:ascii="Arial" w:hAnsi="Arial" w:cs="Arial"/>
                <w:sz w:val="18"/>
                <w:szCs w:val="18"/>
              </w:rPr>
            </w:pPr>
          </w:p>
        </w:tc>
      </w:tr>
      <w:tr w:rsidR="00D865E2" w:rsidRPr="00350E15" w:rsidTr="00804314">
        <w:trPr>
          <w:gridBefore w:val="1"/>
          <w:gridAfter w:val="1"/>
          <w:wBefore w:w="17" w:type="pct"/>
          <w:wAfter w:w="6" w:type="pct"/>
          <w:trHeight w:val="447"/>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DERSİN KISA İÇERİĞİ</w:t>
            </w:r>
          </w:p>
        </w:tc>
        <w:tc>
          <w:tcPr>
            <w:tcW w:w="3150" w:type="pct"/>
            <w:gridSpan w:val="9"/>
            <w:tcBorders>
              <w:top w:val="single" w:sz="12" w:space="0" w:color="auto"/>
              <w:left w:val="single" w:sz="12" w:space="0" w:color="auto"/>
              <w:bottom w:val="single" w:sz="12" w:space="0" w:color="auto"/>
              <w:right w:val="single" w:sz="12" w:space="0" w:color="auto"/>
            </w:tcBorders>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color w:val="000000"/>
                <w:sz w:val="18"/>
                <w:szCs w:val="18"/>
              </w:rPr>
              <w:t xml:space="preserve"> Bu ders öğrencinin bağımsız çalışması esasına göre yürütülmektedir. Öğrenci öncelikle danışman öğretim üyesi ile araştırma konusu tespit ettikten sonra her hafta çalışmaları hakkında danışmanına bilgi vermelidir. Gerekli tavsiye ve değişiklikleri danışmanından alarak ara sınava kadar araştırma konusunun amacını, gerekçesini, kullanacağı kaynakları ve ana planından oluşan araştırma önerisini hazırlamakla yükümlüdür.</w:t>
            </w:r>
          </w:p>
        </w:tc>
      </w:tr>
      <w:tr w:rsidR="00D865E2" w:rsidRPr="00350E15" w:rsidTr="00804314">
        <w:trPr>
          <w:gridBefore w:val="1"/>
          <w:gridAfter w:val="1"/>
          <w:wBefore w:w="17" w:type="pct"/>
          <w:wAfter w:w="6" w:type="pct"/>
          <w:trHeight w:val="426"/>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DERSİN AMAÇLARI</w:t>
            </w:r>
          </w:p>
        </w:tc>
        <w:tc>
          <w:tcPr>
            <w:tcW w:w="3150" w:type="pct"/>
            <w:gridSpan w:val="9"/>
            <w:tcBorders>
              <w:top w:val="single" w:sz="12" w:space="0" w:color="auto"/>
              <w:left w:val="single" w:sz="12" w:space="0" w:color="auto"/>
              <w:bottom w:val="single" w:sz="12" w:space="0" w:color="auto"/>
              <w:right w:val="single" w:sz="12" w:space="0" w:color="auto"/>
            </w:tcBorders>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bCs/>
                <w:color w:val="000000"/>
                <w:sz w:val="18"/>
                <w:szCs w:val="18"/>
              </w:rPr>
              <w:t>Bu dersin amacı öğrencilere bağımsız çalışma alışkanlığı kazandırmak, alanı ile ilgili bir konuyu derinlemesine analiz edebilme ve bunlardan sonuçlar çıkarabilme yeteneği sağlamaktır.</w:t>
            </w:r>
          </w:p>
        </w:tc>
      </w:tr>
      <w:tr w:rsidR="00D865E2" w:rsidRPr="00350E15" w:rsidTr="00804314">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DERSİN MESLEK EĞİTİMİNİ SAĞLAMAYA YÖNELİK KATKISI</w:t>
            </w:r>
          </w:p>
        </w:tc>
        <w:tc>
          <w:tcPr>
            <w:tcW w:w="3150" w:type="pct"/>
            <w:gridSpan w:val="9"/>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Alanı ile ilgili edindiği bilgilerini kullanarak, mali ve iktisadi olaylar arasında neden-sonuç ilişkisi kurabilir ve yorumlayabilir.</w:t>
            </w:r>
          </w:p>
        </w:tc>
      </w:tr>
      <w:tr w:rsidR="00D865E2" w:rsidRPr="00350E15" w:rsidTr="00804314">
        <w:trPr>
          <w:gridBefore w:val="1"/>
          <w:gridAfter w:val="1"/>
          <w:wBefore w:w="17" w:type="pct"/>
          <w:wAfter w:w="6" w:type="pct"/>
          <w:trHeight w:val="518"/>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DERSİN ÖĞRENİM ÇIKTILARI</w:t>
            </w:r>
          </w:p>
        </w:tc>
        <w:tc>
          <w:tcPr>
            <w:tcW w:w="3150" w:type="pct"/>
            <w:gridSpan w:val="9"/>
            <w:tcBorders>
              <w:top w:val="single" w:sz="12" w:space="0" w:color="auto"/>
              <w:left w:val="single" w:sz="12" w:space="0" w:color="auto"/>
              <w:bottom w:val="single" w:sz="12" w:space="0" w:color="auto"/>
              <w:right w:val="single" w:sz="12" w:space="0" w:color="auto"/>
            </w:tcBorders>
          </w:tcPr>
          <w:p w:rsidR="00D865E2" w:rsidRPr="00350E15" w:rsidRDefault="00D865E2" w:rsidP="00804314">
            <w:pPr>
              <w:tabs>
                <w:tab w:val="left" w:pos="7800"/>
              </w:tabs>
              <w:spacing w:after="0" w:line="240" w:lineRule="auto"/>
              <w:jc w:val="both"/>
              <w:rPr>
                <w:rFonts w:ascii="Arial" w:hAnsi="Arial" w:cs="Arial"/>
                <w:sz w:val="18"/>
                <w:szCs w:val="18"/>
              </w:rPr>
            </w:pPr>
            <w:r w:rsidRPr="00350E15">
              <w:rPr>
                <w:rFonts w:ascii="Arial" w:hAnsi="Arial" w:cs="Arial"/>
                <w:sz w:val="18"/>
                <w:szCs w:val="18"/>
              </w:rPr>
              <w:t xml:space="preserve"> 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r>
      <w:tr w:rsidR="00D865E2" w:rsidRPr="00350E15" w:rsidTr="00804314">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TEMEL DERS KİTABI</w:t>
            </w:r>
          </w:p>
        </w:tc>
        <w:tc>
          <w:tcPr>
            <w:tcW w:w="3150" w:type="pct"/>
            <w:gridSpan w:val="9"/>
            <w:tcBorders>
              <w:top w:val="single" w:sz="12" w:space="0" w:color="auto"/>
              <w:left w:val="single" w:sz="12" w:space="0" w:color="auto"/>
              <w:bottom w:val="single" w:sz="12" w:space="0" w:color="auto"/>
              <w:right w:val="single" w:sz="12" w:space="0" w:color="auto"/>
            </w:tcBorders>
          </w:tcPr>
          <w:p w:rsidR="00D865E2" w:rsidRPr="00350E15" w:rsidRDefault="00D865E2" w:rsidP="00804314">
            <w:pPr>
              <w:pStyle w:val="Balk4"/>
              <w:spacing w:before="0" w:beforeAutospacing="0" w:after="0" w:afterAutospacing="0"/>
              <w:jc w:val="both"/>
              <w:rPr>
                <w:rFonts w:ascii="Arial" w:hAnsi="Arial" w:cs="Arial"/>
                <w:b w:val="0"/>
                <w:sz w:val="18"/>
                <w:szCs w:val="18"/>
              </w:rPr>
            </w:pPr>
            <w:r w:rsidRPr="00350E15">
              <w:rPr>
                <w:rFonts w:ascii="Arial" w:hAnsi="Arial" w:cs="Arial"/>
                <w:b w:val="0"/>
                <w:color w:val="000000"/>
                <w:sz w:val="18"/>
                <w:szCs w:val="18"/>
              </w:rPr>
              <w:t>Seçilen konu dikkate alınarak danışman öğretim üyesi tarafından kaynaklar önerilmektedir.</w:t>
            </w:r>
          </w:p>
        </w:tc>
      </w:tr>
      <w:tr w:rsidR="00D865E2" w:rsidRPr="00350E15" w:rsidTr="00804314">
        <w:trPr>
          <w:gridBefore w:val="1"/>
          <w:gridAfter w:val="1"/>
          <w:wBefore w:w="17" w:type="pct"/>
          <w:wAfter w:w="6" w:type="pct"/>
          <w:trHeight w:val="54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YARDIMCI KAYNAKLAR</w:t>
            </w:r>
          </w:p>
        </w:tc>
        <w:tc>
          <w:tcPr>
            <w:tcW w:w="3150" w:type="pct"/>
            <w:gridSpan w:val="9"/>
            <w:tcBorders>
              <w:top w:val="single" w:sz="12" w:space="0" w:color="auto"/>
              <w:left w:val="single" w:sz="12" w:space="0" w:color="auto"/>
              <w:bottom w:val="single" w:sz="12" w:space="0" w:color="auto"/>
              <w:right w:val="single" w:sz="12" w:space="0" w:color="auto"/>
            </w:tcBorders>
          </w:tcPr>
          <w:p w:rsidR="00D865E2" w:rsidRPr="00350E15" w:rsidRDefault="00D865E2" w:rsidP="00804314">
            <w:pPr>
              <w:pStyle w:val="Balk4"/>
              <w:spacing w:before="0" w:beforeAutospacing="0" w:after="0" w:afterAutospacing="0"/>
              <w:rPr>
                <w:rFonts w:ascii="Arial" w:hAnsi="Arial" w:cs="Arial"/>
                <w:color w:val="000000"/>
                <w:sz w:val="18"/>
                <w:szCs w:val="18"/>
              </w:rPr>
            </w:pPr>
          </w:p>
        </w:tc>
      </w:tr>
      <w:tr w:rsidR="00D865E2" w:rsidRPr="00350E15" w:rsidTr="00804314">
        <w:trPr>
          <w:gridBefore w:val="1"/>
          <w:gridAfter w:val="1"/>
          <w:wBefore w:w="17" w:type="pct"/>
          <w:wAfter w:w="6" w:type="pct"/>
          <w:trHeight w:val="520"/>
        </w:trPr>
        <w:tc>
          <w:tcPr>
            <w:tcW w:w="1828" w:type="pct"/>
            <w:gridSpan w:val="5"/>
            <w:tcBorders>
              <w:top w:val="single" w:sz="12"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DERSTE GEREKLİ ARAÇ VE GEREÇLER</w:t>
            </w:r>
          </w:p>
        </w:tc>
        <w:tc>
          <w:tcPr>
            <w:tcW w:w="3150" w:type="pct"/>
            <w:gridSpan w:val="9"/>
            <w:tcBorders>
              <w:top w:val="single" w:sz="12" w:space="0" w:color="auto"/>
              <w:left w:val="single" w:sz="12" w:space="0" w:color="auto"/>
              <w:bottom w:val="single" w:sz="12" w:space="0" w:color="auto"/>
              <w:right w:val="single" w:sz="12" w:space="0" w:color="auto"/>
            </w:tcBorders>
          </w:tcPr>
          <w:p w:rsidR="00D865E2" w:rsidRPr="00350E15" w:rsidRDefault="00D865E2" w:rsidP="00804314">
            <w:pPr>
              <w:spacing w:after="0" w:line="240" w:lineRule="auto"/>
              <w:jc w:val="both"/>
              <w:rPr>
                <w:rFonts w:ascii="Arial" w:hAnsi="Arial" w:cs="Arial"/>
                <w:sz w:val="18"/>
                <w:szCs w:val="18"/>
              </w:rPr>
            </w:pPr>
          </w:p>
        </w:tc>
      </w:tr>
    </w:tbl>
    <w:p w:rsidR="00D865E2" w:rsidRPr="00350E15" w:rsidRDefault="00D865E2" w:rsidP="00D865E2">
      <w:pPr>
        <w:spacing w:after="0" w:line="240" w:lineRule="auto"/>
        <w:rPr>
          <w:rFonts w:ascii="Arial" w:hAnsi="Arial" w:cs="Arial"/>
          <w:sz w:val="18"/>
          <w:szCs w:val="18"/>
        </w:rPr>
        <w:sectPr w:rsidR="00D865E2" w:rsidRPr="00350E15">
          <w:headerReference w:type="even" r:id="rId59"/>
          <w:headerReference w:type="default" r:id="rId60"/>
          <w:footerReference w:type="even" r:id="rId61"/>
          <w:footerReference w:type="default" r:id="rId62"/>
          <w:headerReference w:type="first" r:id="rId63"/>
          <w:footerReference w:type="first" r:id="rId64"/>
          <w:pgSz w:w="11906" w:h="16838"/>
          <w:pgMar w:top="720" w:right="1134" w:bottom="720" w:left="1134" w:header="709" w:footer="709" w:gutter="0"/>
          <w:cols w:space="708"/>
        </w:sectPr>
      </w:pPr>
    </w:p>
    <w:tbl>
      <w:tblPr>
        <w:tblW w:w="55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9180"/>
      </w:tblGrid>
      <w:tr w:rsidR="00D865E2" w:rsidRPr="00350E15" w:rsidTr="00804314">
        <w:trPr>
          <w:trHeight w:val="41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lastRenderedPageBreak/>
              <w:t>DERSİN HAFTALIK PLANI</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HAFTA</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b/>
                <w:sz w:val="18"/>
                <w:szCs w:val="18"/>
              </w:rPr>
            </w:pPr>
            <w:r w:rsidRPr="00350E15">
              <w:rPr>
                <w:rFonts w:ascii="Arial" w:hAnsi="Arial" w:cs="Arial"/>
                <w:b/>
                <w:sz w:val="18"/>
                <w:szCs w:val="18"/>
              </w:rPr>
              <w:t>İŞLENEN KONULAR</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Konusunun Belirlenmesi</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2</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Konusunun Belirlenmesi (Devam)</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3</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Konusunun Belirlenmesi (Devam)</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4</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Ödev Konusunun Belirlenmesi (Devam) </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5</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Taslak İçerik Hazırlanması</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Taslak İçeriğin Kontrolü </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7</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ARA SINAV</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8</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Hazırlanması</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9</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10</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12</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Hazırlanması (Devam)</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13</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Kontrolü</w:t>
            </w:r>
          </w:p>
        </w:tc>
      </w:tr>
      <w:tr w:rsidR="00D865E2" w:rsidRPr="00350E15" w:rsidTr="00804314">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14</w:t>
            </w:r>
          </w:p>
        </w:tc>
        <w:tc>
          <w:tcPr>
            <w:tcW w:w="4464" w:type="pct"/>
            <w:tcBorders>
              <w:top w:val="single" w:sz="6" w:space="0" w:color="auto"/>
              <w:left w:val="single" w:sz="6" w:space="0" w:color="auto"/>
              <w:bottom w:val="single" w:sz="6" w:space="0" w:color="auto"/>
              <w:right w:val="single" w:sz="12" w:space="0" w:color="auto"/>
            </w:tcBorders>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Ödev Bölümlerinin Kontrolü</w:t>
            </w:r>
          </w:p>
        </w:tc>
      </w:tr>
      <w:tr w:rsidR="00D865E2" w:rsidRPr="00350E15" w:rsidTr="00804314">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E6E6E6"/>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15,16</w:t>
            </w:r>
          </w:p>
        </w:tc>
        <w:tc>
          <w:tcPr>
            <w:tcW w:w="4464" w:type="pct"/>
            <w:tcBorders>
              <w:top w:val="single" w:sz="6" w:space="0" w:color="auto"/>
              <w:left w:val="single" w:sz="6" w:space="0" w:color="auto"/>
              <w:bottom w:val="single" w:sz="12" w:space="0" w:color="auto"/>
              <w:right w:val="single" w:sz="12" w:space="0" w:color="auto"/>
            </w:tcBorders>
            <w:shd w:val="clear" w:color="auto" w:fill="E6E6E6"/>
            <w:vAlign w:val="center"/>
          </w:tcPr>
          <w:p w:rsidR="00D865E2" w:rsidRPr="00350E15" w:rsidRDefault="00D865E2" w:rsidP="00804314">
            <w:pPr>
              <w:spacing w:after="0" w:line="240" w:lineRule="auto"/>
              <w:rPr>
                <w:rFonts w:ascii="Arial" w:hAnsi="Arial" w:cs="Arial"/>
                <w:sz w:val="18"/>
                <w:szCs w:val="18"/>
              </w:rPr>
            </w:pPr>
            <w:r w:rsidRPr="00350E15">
              <w:rPr>
                <w:rFonts w:ascii="Arial" w:hAnsi="Arial" w:cs="Arial"/>
                <w:sz w:val="18"/>
                <w:szCs w:val="18"/>
              </w:rPr>
              <w:t xml:space="preserve"> FİNAL</w:t>
            </w:r>
          </w:p>
        </w:tc>
      </w:tr>
    </w:tbl>
    <w:p w:rsidR="00D865E2" w:rsidRPr="00350E15" w:rsidRDefault="00D865E2" w:rsidP="00D865E2">
      <w:pPr>
        <w:spacing w:after="0" w:line="240" w:lineRule="auto"/>
        <w:rPr>
          <w:rFonts w:ascii="Arial" w:hAnsi="Arial" w:cs="Arial"/>
          <w:vanish/>
          <w:sz w:val="18"/>
          <w:szCs w:val="18"/>
        </w:rPr>
      </w:pPr>
    </w:p>
    <w:p w:rsidR="00D865E2" w:rsidRPr="00350E15" w:rsidRDefault="00D865E2" w:rsidP="00D865E2">
      <w:pPr>
        <w:spacing w:after="0" w:line="240" w:lineRule="auto"/>
        <w:rPr>
          <w:rFonts w:ascii="Arial" w:hAnsi="Arial" w:cs="Arial"/>
          <w:color w:val="FF0000"/>
          <w:sz w:val="18"/>
          <w:szCs w:val="18"/>
        </w:rPr>
      </w:pPr>
    </w:p>
    <w:tbl>
      <w:tblPr>
        <w:tblpPr w:leftFromText="141" w:rightFromText="141" w:vertAnchor="text" w:horzAnchor="margin" w:tblpXSpec="center" w:tblpY="-18"/>
        <w:tblW w:w="552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48"/>
        <w:gridCol w:w="7588"/>
        <w:gridCol w:w="569"/>
        <w:gridCol w:w="640"/>
        <w:gridCol w:w="718"/>
      </w:tblGrid>
      <w:tr w:rsidR="00D865E2" w:rsidRPr="00350E15" w:rsidTr="00804314">
        <w:tc>
          <w:tcPr>
            <w:tcW w:w="364" w:type="pct"/>
            <w:tcBorders>
              <w:top w:val="single" w:sz="12"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NO</w:t>
            </w:r>
          </w:p>
        </w:tc>
        <w:tc>
          <w:tcPr>
            <w:tcW w:w="3697" w:type="pct"/>
            <w:tcBorders>
              <w:top w:val="single" w:sz="12" w:space="0" w:color="auto"/>
              <w:left w:val="single" w:sz="6" w:space="0" w:color="auto"/>
              <w:bottom w:val="single" w:sz="6" w:space="0" w:color="auto"/>
              <w:right w:val="single" w:sz="6" w:space="0" w:color="auto"/>
            </w:tcBorders>
          </w:tcPr>
          <w:p w:rsidR="00D865E2" w:rsidRPr="00350E15" w:rsidRDefault="00D865E2" w:rsidP="00804314">
            <w:pPr>
              <w:spacing w:after="0" w:line="240" w:lineRule="auto"/>
              <w:rPr>
                <w:rFonts w:ascii="Arial" w:hAnsi="Arial" w:cs="Arial"/>
                <w:b/>
                <w:sz w:val="18"/>
                <w:szCs w:val="18"/>
              </w:rPr>
            </w:pPr>
            <w:r w:rsidRPr="00350E15">
              <w:rPr>
                <w:rFonts w:ascii="Arial" w:hAnsi="Arial" w:cs="Arial"/>
                <w:b/>
                <w:sz w:val="18"/>
                <w:szCs w:val="18"/>
              </w:rPr>
              <w:t xml:space="preserve">PROGRAM ÇIKTISI </w:t>
            </w:r>
          </w:p>
        </w:tc>
        <w:tc>
          <w:tcPr>
            <w:tcW w:w="277" w:type="pct"/>
            <w:tcBorders>
              <w:top w:val="single" w:sz="12"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3</w:t>
            </w:r>
          </w:p>
        </w:tc>
        <w:tc>
          <w:tcPr>
            <w:tcW w:w="312" w:type="pct"/>
            <w:tcBorders>
              <w:top w:val="single" w:sz="12"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2</w:t>
            </w:r>
          </w:p>
        </w:tc>
        <w:tc>
          <w:tcPr>
            <w:tcW w:w="351" w:type="pct"/>
            <w:tcBorders>
              <w:top w:val="single" w:sz="12"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r w:rsidRPr="00350E15">
              <w:rPr>
                <w:rFonts w:ascii="Arial" w:hAnsi="Arial" w:cs="Arial"/>
                <w:b/>
                <w:sz w:val="18"/>
                <w:szCs w:val="18"/>
              </w:rPr>
              <w:t>1</w:t>
            </w: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Teori ve pratik arasındaki ilişkiyi kavrayacak şekilde, mali konular ile ilgili bilgi birikimine sahip olur.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2</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Alanı ile ilgili edindiği bilgilerini kullanarak, mali ve iktisadi olaylar arasında neden-sonuç ilişkisi kurabilir ve yorumlayabilir.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3</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Alanı ile ilgili yaptığı araştırmalarda mesleki sorumluluk ve bilim etiğinin önemini kavrar.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4</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Güncel gelişmeler ışığında kamu kesiminin iktisadi yönünü, kamu mali yönetimini ve kamu bütçesinin işleyişini eleştirel bir bakış açısıyla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5</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 xml:space="preserve">Vergilendirme süreciyle ilgili sahip olduğu teorik ve hukuki bilgileri kullanarak, vergi sistemlerinin işleyişini analiz edebilir ve farklı sistemlerin karşılaştırmasını yaparak yorumlayabilir.   </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6</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Küreselleşme sürecinde kamu kesiminin iktisadi hayattaki etkileşimini saptayarak, uluslararası mali problemlere karşı çözüm önerileri geliştirebilir.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7</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Alanı ile ilgili konular arasındaki ilişkileri sayısal yöntemler kullanarak analiz edebilir ve uygulamadaki yansımalarını değerlendirebilir.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8</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Mali konularla ilgili bir problemi bireysel ya da grup çalışması eşliğinde derinlemesine ele alarak bilimsel bir yayın safhasına getirebilir.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9</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 xml:space="preserve">Alan ile ilgili bir konuda, bilgi kaynaklarına erişerek </w:t>
            </w:r>
            <w:proofErr w:type="gramStart"/>
            <w:r w:rsidRPr="00350E15">
              <w:rPr>
                <w:rFonts w:ascii="Arial" w:hAnsi="Arial" w:cs="Arial"/>
                <w:sz w:val="18"/>
                <w:szCs w:val="18"/>
              </w:rPr>
              <w:t>literatür</w:t>
            </w:r>
            <w:proofErr w:type="gramEnd"/>
            <w:r w:rsidRPr="00350E15">
              <w:rPr>
                <w:rFonts w:ascii="Arial" w:hAnsi="Arial" w:cs="Arial"/>
                <w:sz w:val="18"/>
                <w:szCs w:val="18"/>
              </w:rPr>
              <w:t xml:space="preserve"> araştırması yapabilir ve bağımsız çalışmaya yönelik beceri kazanabilir.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r>
      <w:tr w:rsidR="00D865E2" w:rsidRPr="00350E15" w:rsidTr="00804314">
        <w:trPr>
          <w:trHeight w:val="355"/>
        </w:trPr>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10</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Toplumsal hayatın gerekleri doğrultusunda kazandığı bilgi, beceri ve davranışlarıyla topluma örnek olur.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D865E2" w:rsidRPr="00350E15" w:rsidTr="00804314">
        <w:tc>
          <w:tcPr>
            <w:tcW w:w="364" w:type="pct"/>
            <w:tcBorders>
              <w:top w:val="single" w:sz="6" w:space="0" w:color="auto"/>
              <w:left w:val="single" w:sz="12"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sz w:val="18"/>
                <w:szCs w:val="18"/>
              </w:rPr>
            </w:pPr>
            <w:r w:rsidRPr="00350E15">
              <w:rPr>
                <w:rFonts w:ascii="Arial" w:hAnsi="Arial" w:cs="Arial"/>
                <w:sz w:val="18"/>
                <w:szCs w:val="18"/>
              </w:rPr>
              <w:t>11</w:t>
            </w:r>
          </w:p>
        </w:tc>
        <w:tc>
          <w:tcPr>
            <w:tcW w:w="369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sz w:val="18"/>
                <w:szCs w:val="18"/>
              </w:rPr>
              <w:t>Edindiği bilgiler sayesinde gerek kamu sektöründe ve gerekse özel sektörde yönetim, denetim, muhasebe, finansman ve benzeri çeşitli alanlarında istihdam edilebilir.</w:t>
            </w:r>
          </w:p>
        </w:tc>
        <w:tc>
          <w:tcPr>
            <w:tcW w:w="277"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12" w:type="pct"/>
            <w:tcBorders>
              <w:top w:val="single" w:sz="6" w:space="0" w:color="auto"/>
              <w:left w:val="single" w:sz="6" w:space="0" w:color="auto"/>
              <w:bottom w:val="single" w:sz="6" w:space="0" w:color="auto"/>
              <w:right w:val="single" w:sz="6" w:space="0" w:color="auto"/>
            </w:tcBorders>
            <w:vAlign w:val="center"/>
          </w:tcPr>
          <w:p w:rsidR="00D865E2" w:rsidRPr="00350E15" w:rsidRDefault="00D865E2" w:rsidP="00804314">
            <w:pPr>
              <w:spacing w:after="0" w:line="240" w:lineRule="auto"/>
              <w:jc w:val="center"/>
              <w:rPr>
                <w:rFonts w:ascii="Arial" w:hAnsi="Arial" w:cs="Arial"/>
                <w:b/>
                <w:sz w:val="18"/>
                <w:szCs w:val="18"/>
              </w:rPr>
            </w:pPr>
          </w:p>
        </w:tc>
        <w:tc>
          <w:tcPr>
            <w:tcW w:w="351" w:type="pct"/>
            <w:tcBorders>
              <w:top w:val="single" w:sz="6" w:space="0" w:color="auto"/>
              <w:left w:val="single" w:sz="6" w:space="0" w:color="auto"/>
              <w:bottom w:val="single" w:sz="6" w:space="0" w:color="auto"/>
              <w:right w:val="single" w:sz="12" w:space="0" w:color="auto"/>
            </w:tcBorders>
            <w:vAlign w:val="center"/>
          </w:tcPr>
          <w:p w:rsidR="00D865E2" w:rsidRPr="00350E15" w:rsidRDefault="00D865E2" w:rsidP="00804314">
            <w:pPr>
              <w:spacing w:after="0" w:line="240" w:lineRule="auto"/>
              <w:jc w:val="center"/>
              <w:rPr>
                <w:rFonts w:ascii="Arial" w:hAnsi="Arial" w:cs="Arial"/>
                <w:b/>
                <w:sz w:val="18"/>
                <w:szCs w:val="18"/>
              </w:rPr>
            </w:pPr>
            <w:proofErr w:type="gramStart"/>
            <w:r w:rsidRPr="00350E15">
              <w:rPr>
                <w:rFonts w:ascii="Arial" w:hAnsi="Arial" w:cs="Arial"/>
                <w:b/>
                <w:sz w:val="18"/>
                <w:szCs w:val="18"/>
              </w:rPr>
              <w:t>x</w:t>
            </w:r>
            <w:proofErr w:type="gramEnd"/>
          </w:p>
        </w:tc>
      </w:tr>
      <w:tr w:rsidR="00D865E2" w:rsidRPr="00350E15" w:rsidTr="00804314">
        <w:tc>
          <w:tcPr>
            <w:tcW w:w="5000" w:type="pct"/>
            <w:gridSpan w:val="5"/>
            <w:tcBorders>
              <w:top w:val="single" w:sz="6" w:space="0" w:color="auto"/>
              <w:left w:val="single" w:sz="12" w:space="0" w:color="auto"/>
              <w:bottom w:val="single" w:sz="12" w:space="0" w:color="auto"/>
              <w:right w:val="single" w:sz="12" w:space="0" w:color="auto"/>
            </w:tcBorders>
            <w:vAlign w:val="center"/>
          </w:tcPr>
          <w:p w:rsidR="00D865E2" w:rsidRPr="00350E15" w:rsidRDefault="00D865E2" w:rsidP="00804314">
            <w:pPr>
              <w:spacing w:after="0" w:line="240" w:lineRule="auto"/>
              <w:jc w:val="both"/>
              <w:rPr>
                <w:rFonts w:ascii="Arial" w:hAnsi="Arial" w:cs="Arial"/>
                <w:sz w:val="18"/>
                <w:szCs w:val="18"/>
              </w:rPr>
            </w:pPr>
            <w:r w:rsidRPr="00350E15">
              <w:rPr>
                <w:rFonts w:ascii="Arial" w:hAnsi="Arial" w:cs="Arial"/>
                <w:b/>
                <w:sz w:val="18"/>
                <w:szCs w:val="18"/>
              </w:rPr>
              <w:t>1</w:t>
            </w:r>
            <w:r w:rsidRPr="00350E15">
              <w:rPr>
                <w:rFonts w:ascii="Arial" w:hAnsi="Arial" w:cs="Arial"/>
                <w:sz w:val="18"/>
                <w:szCs w:val="18"/>
              </w:rPr>
              <w:t xml:space="preserve">:Hiç Katkısı Yok. </w:t>
            </w:r>
            <w:r w:rsidRPr="00350E15">
              <w:rPr>
                <w:rFonts w:ascii="Arial" w:hAnsi="Arial" w:cs="Arial"/>
                <w:b/>
                <w:sz w:val="18"/>
                <w:szCs w:val="18"/>
              </w:rPr>
              <w:t>2</w:t>
            </w:r>
            <w:r w:rsidRPr="00350E15">
              <w:rPr>
                <w:rFonts w:ascii="Arial" w:hAnsi="Arial" w:cs="Arial"/>
                <w:sz w:val="18"/>
                <w:szCs w:val="18"/>
              </w:rPr>
              <w:t xml:space="preserve">:Kısmen Katkısı Var. </w:t>
            </w:r>
            <w:r w:rsidRPr="00350E15">
              <w:rPr>
                <w:rFonts w:ascii="Arial" w:hAnsi="Arial" w:cs="Arial"/>
                <w:b/>
                <w:sz w:val="18"/>
                <w:szCs w:val="18"/>
              </w:rPr>
              <w:t>3</w:t>
            </w:r>
            <w:r w:rsidRPr="00350E15">
              <w:rPr>
                <w:rFonts w:ascii="Arial" w:hAnsi="Arial" w:cs="Arial"/>
                <w:sz w:val="18"/>
                <w:szCs w:val="18"/>
              </w:rPr>
              <w:t>:Tam Katkısı Var.</w:t>
            </w:r>
          </w:p>
        </w:tc>
      </w:tr>
    </w:tbl>
    <w:p w:rsidR="00D865E2" w:rsidRPr="00350E15" w:rsidRDefault="00D865E2" w:rsidP="00D865E2">
      <w:pPr>
        <w:spacing w:after="0" w:line="240" w:lineRule="auto"/>
        <w:rPr>
          <w:rFonts w:ascii="Arial" w:hAnsi="Arial" w:cs="Arial"/>
          <w:color w:val="FF0000"/>
          <w:sz w:val="18"/>
          <w:szCs w:val="18"/>
        </w:rPr>
      </w:pPr>
    </w:p>
    <w:p w:rsidR="00D865E2" w:rsidRPr="00350E15" w:rsidRDefault="00D865E2" w:rsidP="00D865E2">
      <w:pPr>
        <w:spacing w:after="0" w:line="240" w:lineRule="auto"/>
        <w:rPr>
          <w:rFonts w:ascii="Arial" w:hAnsi="Arial" w:cs="Arial"/>
          <w:sz w:val="18"/>
          <w:szCs w:val="18"/>
        </w:rPr>
      </w:pPr>
      <w:r w:rsidRPr="00350E15">
        <w:rPr>
          <w:rFonts w:ascii="Arial" w:hAnsi="Arial" w:cs="Arial"/>
          <w:b/>
          <w:sz w:val="18"/>
          <w:szCs w:val="18"/>
        </w:rPr>
        <w:t>Dersin Öğretim Üyesi:</w:t>
      </w:r>
      <w:r w:rsidRPr="00350E15">
        <w:rPr>
          <w:rFonts w:ascii="Arial" w:hAnsi="Arial" w:cs="Arial"/>
          <w:sz w:val="18"/>
          <w:szCs w:val="18"/>
        </w:rPr>
        <w:t xml:space="preserve"> </w:t>
      </w:r>
    </w:p>
    <w:p w:rsidR="00D865E2" w:rsidRPr="00350E15" w:rsidRDefault="00D865E2" w:rsidP="00D865E2">
      <w:pPr>
        <w:tabs>
          <w:tab w:val="left" w:pos="7800"/>
        </w:tabs>
        <w:spacing w:after="0" w:line="240" w:lineRule="auto"/>
        <w:rPr>
          <w:rFonts w:ascii="Arial" w:hAnsi="Arial" w:cs="Arial"/>
          <w:sz w:val="18"/>
          <w:szCs w:val="18"/>
        </w:rPr>
      </w:pPr>
      <w:r w:rsidRPr="00350E15">
        <w:rPr>
          <w:rFonts w:ascii="Arial" w:hAnsi="Arial" w:cs="Arial"/>
          <w:b/>
          <w:sz w:val="18"/>
          <w:szCs w:val="18"/>
        </w:rPr>
        <w:t>İmza</w:t>
      </w:r>
      <w:r w:rsidRPr="00350E15">
        <w:rPr>
          <w:rFonts w:ascii="Arial" w:hAnsi="Arial" w:cs="Arial"/>
          <w:sz w:val="18"/>
          <w:szCs w:val="18"/>
        </w:rPr>
        <w:t xml:space="preserve">: </w:t>
      </w:r>
      <w:r w:rsidRPr="00350E15">
        <w:rPr>
          <w:rFonts w:ascii="Arial" w:hAnsi="Arial" w:cs="Arial"/>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r w:rsidRPr="00350E15">
        <w:rPr>
          <w:rFonts w:ascii="Arial" w:hAnsi="Arial" w:cs="Arial"/>
          <w:b/>
          <w:sz w:val="18"/>
          <w:szCs w:val="18"/>
        </w:rPr>
        <w:tab/>
      </w:r>
    </w:p>
    <w:p w:rsidR="00D865E2" w:rsidRPr="00350E15" w:rsidRDefault="00D865E2" w:rsidP="00D865E2">
      <w:pPr>
        <w:tabs>
          <w:tab w:val="left" w:pos="7800"/>
        </w:tabs>
        <w:spacing w:after="0" w:line="240" w:lineRule="auto"/>
        <w:rPr>
          <w:rFonts w:ascii="Arial" w:hAnsi="Arial" w:cs="Arial"/>
          <w:color w:val="FF0000"/>
          <w:sz w:val="18"/>
          <w:szCs w:val="18"/>
          <w:lang w:val="en-US"/>
        </w:rPr>
      </w:pPr>
    </w:p>
    <w:p w:rsidR="00D865E2" w:rsidRPr="00350E15" w:rsidRDefault="00D865E2" w:rsidP="00D865E2">
      <w:pPr>
        <w:spacing w:after="0" w:line="240" w:lineRule="auto"/>
        <w:rPr>
          <w:rFonts w:ascii="Arial" w:hAnsi="Arial" w:cs="Arial"/>
          <w:sz w:val="18"/>
          <w:szCs w:val="18"/>
        </w:rPr>
      </w:pPr>
    </w:p>
    <w:p w:rsidR="00740DDA" w:rsidRDefault="00740DDA" w:rsidP="00D865E2">
      <w:pPr>
        <w:tabs>
          <w:tab w:val="left" w:pos="7800"/>
        </w:tabs>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Default="00E921C3" w:rsidP="00E921C3">
      <w:pPr>
        <w:spacing w:after="0" w:line="240" w:lineRule="auto"/>
        <w:outlineLvl w:val="0"/>
        <w:rPr>
          <w:rFonts w:ascii="Calibri" w:hAnsi="Calibri"/>
          <w:b/>
          <w:sz w:val="20"/>
          <w:szCs w:val="20"/>
        </w:rPr>
      </w:pPr>
    </w:p>
    <w:p w:rsidR="00E921C3" w:rsidRPr="00350931" w:rsidRDefault="00E921C3" w:rsidP="00E921C3">
      <w:pPr>
        <w:spacing w:after="0" w:line="240" w:lineRule="auto"/>
        <w:outlineLvl w:val="0"/>
        <w:rPr>
          <w:rFonts w:ascii="Calibri" w:hAnsi="Calibri"/>
          <w:b/>
          <w:sz w:val="20"/>
          <w:szCs w:val="20"/>
        </w:rPr>
      </w:pPr>
    </w:p>
    <w:p w:rsidR="00E921C3" w:rsidRDefault="00E921C3" w:rsidP="00350E15">
      <w:pPr>
        <w:spacing w:after="0" w:line="240" w:lineRule="auto"/>
        <w:outlineLvl w:val="0"/>
        <w:rPr>
          <w:rFonts w:ascii="Arial" w:hAnsi="Arial" w:cs="Arial"/>
          <w:b/>
          <w:sz w:val="18"/>
          <w:szCs w:val="18"/>
        </w:rPr>
      </w:pPr>
    </w:p>
    <w:p w:rsidR="00E921C3" w:rsidRDefault="00E921C3" w:rsidP="00350E15">
      <w:pPr>
        <w:spacing w:after="0" w:line="240" w:lineRule="auto"/>
        <w:outlineLvl w:val="0"/>
        <w:rPr>
          <w:rFonts w:ascii="Arial" w:hAnsi="Arial" w:cs="Arial"/>
          <w:b/>
          <w:sz w:val="18"/>
          <w:szCs w:val="18"/>
        </w:rPr>
      </w:pPr>
    </w:p>
    <w:p w:rsidR="009A5441" w:rsidRPr="00350E15" w:rsidRDefault="00EE14B9" w:rsidP="00350E15">
      <w:pPr>
        <w:spacing w:after="0" w:line="240" w:lineRule="auto"/>
        <w:outlineLvl w:val="0"/>
        <w:rPr>
          <w:rFonts w:ascii="Arial" w:hAnsi="Arial" w:cs="Arial"/>
          <w:b/>
          <w:sz w:val="18"/>
          <w:szCs w:val="18"/>
        </w:rPr>
      </w:pPr>
      <w:r w:rsidRPr="00350E15">
        <w:rPr>
          <w:rFonts w:ascii="Arial" w:hAnsi="Arial" w:cs="Arial"/>
          <w:b/>
          <w:sz w:val="18"/>
          <w:szCs w:val="18"/>
        </w:rPr>
        <w:tab/>
      </w:r>
    </w:p>
    <w:sectPr w:rsidR="009A5441" w:rsidRPr="00350E15" w:rsidSect="008C488D">
      <w:headerReference w:type="default" r:id="rId65"/>
      <w:footerReference w:type="default" r:id="rId6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9D5" w:rsidRDefault="00F109D5" w:rsidP="008C488D">
      <w:pPr>
        <w:spacing w:after="0" w:line="240" w:lineRule="auto"/>
      </w:pPr>
      <w:r>
        <w:separator/>
      </w:r>
    </w:p>
  </w:endnote>
  <w:endnote w:type="continuationSeparator" w:id="0">
    <w:p w:rsidR="00F109D5" w:rsidRDefault="00F109D5" w:rsidP="008C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E2" w:rsidRDefault="00D865E2">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E2" w:rsidRPr="005968D0" w:rsidRDefault="00D865E2" w:rsidP="005968D0">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E2" w:rsidRDefault="00D865E2">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5968D0" w:rsidRDefault="00F9547B" w:rsidP="005968D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6006EB" w:rsidRDefault="00F9547B" w:rsidP="006006E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742704" w:rsidRDefault="00F9547B" w:rsidP="005968D0">
    <w:pPr>
      <w:rPr>
        <w:rFonts w:ascii="Calibri" w:hAnsi="Calibri" w:cs="Calibri"/>
        <w:color w:val="999999"/>
        <w:sz w:val="14"/>
        <w:szCs w:val="14"/>
      </w:rPr>
    </w:pPr>
    <w:r>
      <w:rPr>
        <w:rFonts w:ascii="Calibri" w:hAnsi="Calibri" w:cs="Calibri"/>
        <w:color w:val="A6A6A6"/>
        <w:sz w:val="14"/>
        <w:szCs w:val="14"/>
      </w:rPr>
      <w:tab/>
    </w:r>
    <w:r>
      <w:rPr>
        <w:rFonts w:ascii="Calibri" w:hAnsi="Calibri" w:cs="Calibri"/>
        <w:color w:val="A6A6A6"/>
        <w:sz w:val="14"/>
        <w:szCs w:val="14"/>
      </w:rPr>
      <w:tab/>
    </w:r>
    <w:r>
      <w:rPr>
        <w:rFonts w:ascii="Calibri" w:hAnsi="Calibri" w:cs="Calibri"/>
        <w:color w:val="A6A6A6"/>
        <w:sz w:val="14"/>
        <w:szCs w:val="14"/>
      </w:rPr>
      <w:tab/>
    </w:r>
    <w:r>
      <w:rPr>
        <w:rFonts w:ascii="Calibri" w:hAnsi="Calibri" w:cs="Calibri"/>
        <w:color w:val="A6A6A6"/>
        <w:sz w:val="14"/>
        <w:szCs w:val="14"/>
      </w:rPr>
      <w:tab/>
    </w:r>
    <w:r>
      <w:rPr>
        <w:rFonts w:ascii="Calibri" w:hAnsi="Calibri" w:cs="Calibri"/>
        <w:color w:val="A6A6A6"/>
        <w:sz w:val="14"/>
        <w:szCs w:val="14"/>
      </w:rPr>
      <w:tab/>
    </w:r>
    <w:r>
      <w:rPr>
        <w:rFonts w:ascii="Calibri" w:hAnsi="Calibri" w:cs="Calibri"/>
        <w:color w:val="A6A6A6"/>
        <w:sz w:val="14"/>
        <w:szCs w:val="14"/>
      </w:rPr>
      <w:tab/>
    </w:r>
    <w:r>
      <w:rPr>
        <w:rFonts w:ascii="Calibri" w:hAnsi="Calibri" w:cs="Calibri"/>
        <w:color w:val="A6A6A6"/>
        <w:sz w:val="14"/>
        <w:szCs w:val="14"/>
      </w:rPr>
      <w:tab/>
    </w:r>
    <w:r>
      <w:rPr>
        <w:rFonts w:ascii="Calibri" w:hAnsi="Calibri" w:cs="Calibri"/>
        <w:color w:val="A6A6A6"/>
        <w:sz w:val="14"/>
        <w:szCs w:val="14"/>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9D5" w:rsidRDefault="00F109D5" w:rsidP="008C488D">
      <w:pPr>
        <w:spacing w:after="0" w:line="240" w:lineRule="auto"/>
      </w:pPr>
      <w:r>
        <w:separator/>
      </w:r>
    </w:p>
  </w:footnote>
  <w:footnote w:type="continuationSeparator" w:id="0">
    <w:p w:rsidR="00F109D5" w:rsidRDefault="00F109D5" w:rsidP="008C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B60BC2">
    <w:pPr>
      <w:pStyle w:val="stbilgi"/>
      <w:jc w:val="center"/>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885937">
    <w:pPr>
      <w:pStyle w:val="stbilgi"/>
      <w:jc w:val="center"/>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362520">
    <w:pPr>
      <w:pStyle w:val="stbilgi"/>
      <w:jc w:val="center"/>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362520">
    <w:pPr>
      <w:pStyle w:val="stbilgi"/>
      <w:jc w:val="center"/>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885937">
    <w:pPr>
      <w:pStyle w:val="stbilgi"/>
      <w:jc w:val="center"/>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362520">
    <w:pPr>
      <w:pStyle w:val="stbilgi"/>
      <w:jc w:val="center"/>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156567" w:rsidRDefault="00F9547B" w:rsidP="00B60BC2">
    <w:pPr>
      <w:jc w:val="center"/>
      <w:outlineLvl w:val="0"/>
      <w:rPr>
        <w:rFonts w:ascii="Calibri" w:hAnsi="Calibri"/>
        <w:b/>
        <w:spacing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E2" w:rsidRDefault="00D865E2">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E2" w:rsidRPr="00F15E71" w:rsidRDefault="00D865E2" w:rsidP="00B60BC2">
    <w:pPr>
      <w:pStyle w:val="stbilgi"/>
      <w:jc w:val="center"/>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E2" w:rsidRDefault="00D865E2">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B60BC2">
    <w:pPr>
      <w:pStyle w:val="stbilgi"/>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Pr="00F15E71" w:rsidRDefault="00F9547B" w:rsidP="00B60BC2">
    <w:pPr>
      <w:pStyle w:val="stbilgi"/>
      <w:jc w:val="center"/>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7B" w:rsidRDefault="00F9547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743"/>
    <w:multiLevelType w:val="hybridMultilevel"/>
    <w:tmpl w:val="F8800F2C"/>
    <w:lvl w:ilvl="0" w:tplc="041F000F">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F735D41"/>
    <w:multiLevelType w:val="hybridMultilevel"/>
    <w:tmpl w:val="6DB8B952"/>
    <w:lvl w:ilvl="0" w:tplc="F0B6315C">
      <w:start w:val="1"/>
      <w:numFmt w:val="decimal"/>
      <w:lvlText w:val="%1."/>
      <w:lvlJc w:val="left"/>
      <w:pPr>
        <w:ind w:left="360" w:hanging="360"/>
      </w:pPr>
      <w:rPr>
        <w:rFonts w:hint="default"/>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93C3B92"/>
    <w:multiLevelType w:val="hybridMultilevel"/>
    <w:tmpl w:val="005E9420"/>
    <w:lvl w:ilvl="0" w:tplc="0DC6B972">
      <w:start w:val="1"/>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A1728A6"/>
    <w:multiLevelType w:val="hybridMultilevel"/>
    <w:tmpl w:val="9B5A38D6"/>
    <w:lvl w:ilvl="0" w:tplc="DCA06E72">
      <w:start w:val="1"/>
      <w:numFmt w:val="decimal"/>
      <w:lvlText w:val="%1."/>
      <w:lvlJc w:val="left"/>
      <w:pPr>
        <w:ind w:left="405" w:hanging="360"/>
      </w:pPr>
      <w:rPr>
        <w:rFonts w:hint="default"/>
        <w:b w:val="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nsid w:val="52AC55E7"/>
    <w:multiLevelType w:val="multilevel"/>
    <w:tmpl w:val="A096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12B9"/>
    <w:rsid w:val="00004F2E"/>
    <w:rsid w:val="00023E5E"/>
    <w:rsid w:val="00042CEE"/>
    <w:rsid w:val="000F317A"/>
    <w:rsid w:val="00100773"/>
    <w:rsid w:val="0010266F"/>
    <w:rsid w:val="00176481"/>
    <w:rsid w:val="001B3162"/>
    <w:rsid w:val="002227A3"/>
    <w:rsid w:val="00233302"/>
    <w:rsid w:val="0024337B"/>
    <w:rsid w:val="002604DB"/>
    <w:rsid w:val="002A75EC"/>
    <w:rsid w:val="002C370F"/>
    <w:rsid w:val="002C59BF"/>
    <w:rsid w:val="002C5F40"/>
    <w:rsid w:val="002E0C7C"/>
    <w:rsid w:val="002E73B9"/>
    <w:rsid w:val="00330D29"/>
    <w:rsid w:val="00340307"/>
    <w:rsid w:val="00350E15"/>
    <w:rsid w:val="00362520"/>
    <w:rsid w:val="00381F3E"/>
    <w:rsid w:val="0038628A"/>
    <w:rsid w:val="003F72BA"/>
    <w:rsid w:val="00451B83"/>
    <w:rsid w:val="004C3CC8"/>
    <w:rsid w:val="00543C8E"/>
    <w:rsid w:val="00554F77"/>
    <w:rsid w:val="0057116B"/>
    <w:rsid w:val="005968D0"/>
    <w:rsid w:val="005D19F6"/>
    <w:rsid w:val="005F6EE9"/>
    <w:rsid w:val="006006EB"/>
    <w:rsid w:val="00606DF1"/>
    <w:rsid w:val="006140DE"/>
    <w:rsid w:val="00695679"/>
    <w:rsid w:val="006A0B2B"/>
    <w:rsid w:val="006E24D1"/>
    <w:rsid w:val="0070338E"/>
    <w:rsid w:val="00740DDA"/>
    <w:rsid w:val="00781035"/>
    <w:rsid w:val="007B2E71"/>
    <w:rsid w:val="00804405"/>
    <w:rsid w:val="00847A33"/>
    <w:rsid w:val="008504E7"/>
    <w:rsid w:val="00885937"/>
    <w:rsid w:val="008A69FB"/>
    <w:rsid w:val="008C488D"/>
    <w:rsid w:val="008D3CC0"/>
    <w:rsid w:val="008F19E6"/>
    <w:rsid w:val="009012B9"/>
    <w:rsid w:val="009039F9"/>
    <w:rsid w:val="009A10AA"/>
    <w:rsid w:val="009A5441"/>
    <w:rsid w:val="00A00B86"/>
    <w:rsid w:val="00A40237"/>
    <w:rsid w:val="00B46742"/>
    <w:rsid w:val="00B60BC2"/>
    <w:rsid w:val="00B91876"/>
    <w:rsid w:val="00BA0772"/>
    <w:rsid w:val="00BA6E34"/>
    <w:rsid w:val="00BB0CBB"/>
    <w:rsid w:val="00BE2F9F"/>
    <w:rsid w:val="00D24112"/>
    <w:rsid w:val="00D622FE"/>
    <w:rsid w:val="00D732F2"/>
    <w:rsid w:val="00D865E2"/>
    <w:rsid w:val="00DC188C"/>
    <w:rsid w:val="00DD5401"/>
    <w:rsid w:val="00DE6133"/>
    <w:rsid w:val="00E15B32"/>
    <w:rsid w:val="00E260F9"/>
    <w:rsid w:val="00E34CC3"/>
    <w:rsid w:val="00E43F90"/>
    <w:rsid w:val="00E83E06"/>
    <w:rsid w:val="00E921C3"/>
    <w:rsid w:val="00EC5D62"/>
    <w:rsid w:val="00EE1328"/>
    <w:rsid w:val="00EE14B9"/>
    <w:rsid w:val="00EE5068"/>
    <w:rsid w:val="00EF0EF3"/>
    <w:rsid w:val="00F064D8"/>
    <w:rsid w:val="00F109D5"/>
    <w:rsid w:val="00F2532D"/>
    <w:rsid w:val="00F406C4"/>
    <w:rsid w:val="00F41593"/>
    <w:rsid w:val="00F572E7"/>
    <w:rsid w:val="00F7574B"/>
    <w:rsid w:val="00F9547B"/>
    <w:rsid w:val="00FB57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B32"/>
  </w:style>
  <w:style w:type="paragraph" w:styleId="Balk4">
    <w:name w:val="heading 4"/>
    <w:basedOn w:val="Normal"/>
    <w:link w:val="Balk4Char"/>
    <w:qFormat/>
    <w:rsid w:val="000F317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732F2"/>
    <w:rPr>
      <w:strike w:val="0"/>
      <w:dstrike w:val="0"/>
      <w:color w:val="428BCA"/>
      <w:u w:val="none"/>
      <w:effect w:val="none"/>
      <w:shd w:val="clear" w:color="auto" w:fill="auto"/>
    </w:rPr>
  </w:style>
  <w:style w:type="paragraph" w:styleId="stbilgi">
    <w:name w:val="header"/>
    <w:basedOn w:val="Normal"/>
    <w:link w:val="stbilgiChar"/>
    <w:unhideWhenUsed/>
    <w:rsid w:val="008C488D"/>
    <w:pPr>
      <w:tabs>
        <w:tab w:val="center" w:pos="4536"/>
        <w:tab w:val="right" w:pos="9072"/>
      </w:tabs>
      <w:spacing w:after="0" w:line="240" w:lineRule="auto"/>
    </w:pPr>
  </w:style>
  <w:style w:type="character" w:customStyle="1" w:styleId="stbilgiChar">
    <w:name w:val="Üstbilgi Char"/>
    <w:basedOn w:val="VarsaylanParagrafYazTipi"/>
    <w:link w:val="stbilgi"/>
    <w:rsid w:val="008C488D"/>
  </w:style>
  <w:style w:type="paragraph" w:styleId="Altbilgi">
    <w:name w:val="footer"/>
    <w:basedOn w:val="Normal"/>
    <w:link w:val="AltbilgiChar"/>
    <w:unhideWhenUsed/>
    <w:rsid w:val="008C488D"/>
    <w:pPr>
      <w:tabs>
        <w:tab w:val="center" w:pos="4536"/>
        <w:tab w:val="right" w:pos="9072"/>
      </w:tabs>
      <w:spacing w:after="0" w:line="240" w:lineRule="auto"/>
    </w:pPr>
  </w:style>
  <w:style w:type="character" w:customStyle="1" w:styleId="AltbilgiChar">
    <w:name w:val="Altbilgi Char"/>
    <w:basedOn w:val="VarsaylanParagrafYazTipi"/>
    <w:link w:val="Altbilgi"/>
    <w:rsid w:val="008C488D"/>
  </w:style>
  <w:style w:type="paragraph" w:styleId="BalonMetni">
    <w:name w:val="Balloon Text"/>
    <w:basedOn w:val="Normal"/>
    <w:link w:val="BalonMetniChar"/>
    <w:uiPriority w:val="99"/>
    <w:semiHidden/>
    <w:unhideWhenUsed/>
    <w:rsid w:val="008C4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488D"/>
    <w:rPr>
      <w:rFonts w:ascii="Tahoma" w:hAnsi="Tahoma" w:cs="Tahoma"/>
      <w:sz w:val="16"/>
      <w:szCs w:val="16"/>
    </w:rPr>
  </w:style>
  <w:style w:type="character" w:customStyle="1" w:styleId="Balk4Char">
    <w:name w:val="Başlık 4 Char"/>
    <w:basedOn w:val="VarsaylanParagrafYazTipi"/>
    <w:link w:val="Balk4"/>
    <w:rsid w:val="000F317A"/>
    <w:rPr>
      <w:rFonts w:ascii="Times New Roman" w:eastAsia="Times New Roman" w:hAnsi="Times New Roman" w:cs="Times New Roman"/>
      <w:b/>
      <w:bCs/>
      <w:sz w:val="24"/>
      <w:szCs w:val="24"/>
      <w:lang w:eastAsia="tr-TR"/>
    </w:rPr>
  </w:style>
  <w:style w:type="character" w:styleId="zlenenKpr">
    <w:name w:val="FollowedHyperlink"/>
    <w:basedOn w:val="VarsaylanParagrafYazTipi"/>
    <w:uiPriority w:val="99"/>
    <w:semiHidden/>
    <w:unhideWhenUsed/>
    <w:rsid w:val="00BE2F9F"/>
    <w:rPr>
      <w:color w:val="800080" w:themeColor="followedHyperlink"/>
      <w:u w:val="single"/>
    </w:rPr>
  </w:style>
  <w:style w:type="paragraph" w:styleId="ListeParagraf">
    <w:name w:val="List Paragraph"/>
    <w:basedOn w:val="Normal"/>
    <w:uiPriority w:val="34"/>
    <w:qFormat/>
    <w:rsid w:val="00BE2F9F"/>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rsid w:val="0057116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horttext">
    <w:name w:val="short_text"/>
    <w:basedOn w:val="VarsaylanParagrafYazTipi"/>
    <w:rsid w:val="00EE14B9"/>
  </w:style>
  <w:style w:type="character" w:customStyle="1" w:styleId="hps">
    <w:name w:val="hps"/>
    <w:basedOn w:val="VarsaylanParagrafYazTipi"/>
    <w:rsid w:val="00EE14B9"/>
  </w:style>
  <w:style w:type="character" w:styleId="Vurgu">
    <w:name w:val="Emphasis"/>
    <w:qFormat/>
    <w:rsid w:val="00B46742"/>
    <w:rPr>
      <w:rFonts w:cs="Times New Roman"/>
      <w:i/>
    </w:rPr>
  </w:style>
  <w:style w:type="table" w:styleId="TabloKlavuzu">
    <w:name w:val="Table Grid"/>
    <w:basedOn w:val="NormalTablo"/>
    <w:rsid w:val="00F9547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427">
      <w:bodyDiv w:val="1"/>
      <w:marLeft w:val="0"/>
      <w:marRight w:val="0"/>
      <w:marTop w:val="0"/>
      <w:marBottom w:val="0"/>
      <w:divBdr>
        <w:top w:val="none" w:sz="0" w:space="0" w:color="auto"/>
        <w:left w:val="none" w:sz="0" w:space="0" w:color="auto"/>
        <w:bottom w:val="none" w:sz="0" w:space="0" w:color="auto"/>
        <w:right w:val="none" w:sz="0" w:space="0" w:color="auto"/>
      </w:divBdr>
    </w:div>
    <w:div w:id="196621624">
      <w:bodyDiv w:val="1"/>
      <w:marLeft w:val="0"/>
      <w:marRight w:val="0"/>
      <w:marTop w:val="0"/>
      <w:marBottom w:val="0"/>
      <w:divBdr>
        <w:top w:val="none" w:sz="0" w:space="0" w:color="auto"/>
        <w:left w:val="none" w:sz="0" w:space="0" w:color="auto"/>
        <w:bottom w:val="none" w:sz="0" w:space="0" w:color="auto"/>
        <w:right w:val="none" w:sz="0" w:space="0" w:color="auto"/>
      </w:divBdr>
    </w:div>
    <w:div w:id="502932553">
      <w:bodyDiv w:val="1"/>
      <w:marLeft w:val="0"/>
      <w:marRight w:val="0"/>
      <w:marTop w:val="0"/>
      <w:marBottom w:val="0"/>
      <w:divBdr>
        <w:top w:val="none" w:sz="0" w:space="0" w:color="auto"/>
        <w:left w:val="none" w:sz="0" w:space="0" w:color="auto"/>
        <w:bottom w:val="none" w:sz="0" w:space="0" w:color="auto"/>
        <w:right w:val="none" w:sz="0" w:space="0" w:color="auto"/>
      </w:divBdr>
    </w:div>
    <w:div w:id="932400881">
      <w:bodyDiv w:val="1"/>
      <w:marLeft w:val="0"/>
      <w:marRight w:val="0"/>
      <w:marTop w:val="0"/>
      <w:marBottom w:val="0"/>
      <w:divBdr>
        <w:top w:val="none" w:sz="0" w:space="0" w:color="auto"/>
        <w:left w:val="none" w:sz="0" w:space="0" w:color="auto"/>
        <w:bottom w:val="none" w:sz="0" w:space="0" w:color="auto"/>
        <w:right w:val="none" w:sz="0" w:space="0" w:color="auto"/>
      </w:divBdr>
      <w:divsChild>
        <w:div w:id="1291790333">
          <w:marLeft w:val="0"/>
          <w:marRight w:val="0"/>
          <w:marTop w:val="0"/>
          <w:marBottom w:val="0"/>
          <w:divBdr>
            <w:top w:val="none" w:sz="0" w:space="0" w:color="auto"/>
            <w:left w:val="none" w:sz="0" w:space="0" w:color="auto"/>
            <w:bottom w:val="none" w:sz="0" w:space="0" w:color="auto"/>
            <w:right w:val="none" w:sz="0" w:space="0" w:color="auto"/>
          </w:divBdr>
          <w:divsChild>
            <w:div w:id="1591353562">
              <w:marLeft w:val="0"/>
              <w:marRight w:val="0"/>
              <w:marTop w:val="0"/>
              <w:marBottom w:val="0"/>
              <w:divBdr>
                <w:top w:val="none" w:sz="0" w:space="0" w:color="auto"/>
                <w:left w:val="none" w:sz="0" w:space="0" w:color="auto"/>
                <w:bottom w:val="none" w:sz="0" w:space="0" w:color="auto"/>
                <w:right w:val="none" w:sz="0" w:space="0" w:color="auto"/>
              </w:divBdr>
              <w:divsChild>
                <w:div w:id="910193027">
                  <w:marLeft w:val="0"/>
                  <w:marRight w:val="0"/>
                  <w:marTop w:val="0"/>
                  <w:marBottom w:val="0"/>
                  <w:divBdr>
                    <w:top w:val="none" w:sz="0" w:space="0" w:color="auto"/>
                    <w:left w:val="none" w:sz="0" w:space="0" w:color="auto"/>
                    <w:bottom w:val="none" w:sz="0" w:space="0" w:color="auto"/>
                    <w:right w:val="none" w:sz="0" w:space="0" w:color="auto"/>
                  </w:divBdr>
                  <w:divsChild>
                    <w:div w:id="1441028814">
                      <w:marLeft w:val="-225"/>
                      <w:marRight w:val="-225"/>
                      <w:marTop w:val="0"/>
                      <w:marBottom w:val="0"/>
                      <w:divBdr>
                        <w:top w:val="none" w:sz="0" w:space="0" w:color="auto"/>
                        <w:left w:val="none" w:sz="0" w:space="0" w:color="auto"/>
                        <w:bottom w:val="none" w:sz="0" w:space="0" w:color="auto"/>
                        <w:right w:val="none" w:sz="0" w:space="0" w:color="auto"/>
                      </w:divBdr>
                      <w:divsChild>
                        <w:div w:id="345904959">
                          <w:marLeft w:val="0"/>
                          <w:marRight w:val="0"/>
                          <w:marTop w:val="0"/>
                          <w:marBottom w:val="0"/>
                          <w:divBdr>
                            <w:top w:val="none" w:sz="0" w:space="0" w:color="auto"/>
                            <w:left w:val="none" w:sz="0" w:space="0" w:color="auto"/>
                            <w:bottom w:val="none" w:sz="0" w:space="0" w:color="auto"/>
                            <w:right w:val="none" w:sz="0" w:space="0" w:color="auto"/>
                          </w:divBdr>
                          <w:divsChild>
                            <w:div w:id="1559051779">
                              <w:marLeft w:val="-225"/>
                              <w:marRight w:val="-225"/>
                              <w:marTop w:val="0"/>
                              <w:marBottom w:val="0"/>
                              <w:divBdr>
                                <w:top w:val="none" w:sz="0" w:space="0" w:color="auto"/>
                                <w:left w:val="none" w:sz="0" w:space="0" w:color="auto"/>
                                <w:bottom w:val="none" w:sz="0" w:space="0" w:color="auto"/>
                                <w:right w:val="none" w:sz="0" w:space="0" w:color="auto"/>
                              </w:divBdr>
                              <w:divsChild>
                                <w:div w:id="1338314605">
                                  <w:marLeft w:val="0"/>
                                  <w:marRight w:val="0"/>
                                  <w:marTop w:val="0"/>
                                  <w:marBottom w:val="0"/>
                                  <w:divBdr>
                                    <w:top w:val="none" w:sz="0" w:space="0" w:color="auto"/>
                                    <w:left w:val="none" w:sz="0" w:space="0" w:color="auto"/>
                                    <w:bottom w:val="none" w:sz="0" w:space="0" w:color="auto"/>
                                    <w:right w:val="none" w:sz="0" w:space="0" w:color="auto"/>
                                  </w:divBdr>
                                  <w:divsChild>
                                    <w:div w:id="609359328">
                                      <w:marLeft w:val="0"/>
                                      <w:marRight w:val="0"/>
                                      <w:marTop w:val="0"/>
                                      <w:marBottom w:val="375"/>
                                      <w:divBdr>
                                        <w:top w:val="none" w:sz="0" w:space="0" w:color="auto"/>
                                        <w:left w:val="none" w:sz="0" w:space="0" w:color="auto"/>
                                        <w:bottom w:val="single" w:sz="6" w:space="0" w:color="BCBDB0"/>
                                        <w:right w:val="none" w:sz="0" w:space="0" w:color="auto"/>
                                      </w:divBdr>
                                      <w:divsChild>
                                        <w:div w:id="1554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524858">
      <w:bodyDiv w:val="1"/>
      <w:marLeft w:val="0"/>
      <w:marRight w:val="0"/>
      <w:marTop w:val="0"/>
      <w:marBottom w:val="0"/>
      <w:divBdr>
        <w:top w:val="none" w:sz="0" w:space="0" w:color="auto"/>
        <w:left w:val="none" w:sz="0" w:space="0" w:color="auto"/>
        <w:bottom w:val="none" w:sz="0" w:space="0" w:color="auto"/>
        <w:right w:val="none" w:sz="0" w:space="0" w:color="auto"/>
      </w:divBdr>
    </w:div>
    <w:div w:id="1078752412">
      <w:bodyDiv w:val="1"/>
      <w:marLeft w:val="0"/>
      <w:marRight w:val="0"/>
      <w:marTop w:val="0"/>
      <w:marBottom w:val="0"/>
      <w:divBdr>
        <w:top w:val="none" w:sz="0" w:space="0" w:color="auto"/>
        <w:left w:val="none" w:sz="0" w:space="0" w:color="auto"/>
        <w:bottom w:val="none" w:sz="0" w:space="0" w:color="auto"/>
        <w:right w:val="none" w:sz="0" w:space="0" w:color="auto"/>
      </w:divBdr>
    </w:div>
    <w:div w:id="1401245095">
      <w:bodyDiv w:val="1"/>
      <w:marLeft w:val="0"/>
      <w:marRight w:val="0"/>
      <w:marTop w:val="0"/>
      <w:marBottom w:val="0"/>
      <w:divBdr>
        <w:top w:val="none" w:sz="0" w:space="0" w:color="auto"/>
        <w:left w:val="none" w:sz="0" w:space="0" w:color="auto"/>
        <w:bottom w:val="none" w:sz="0" w:space="0" w:color="auto"/>
        <w:right w:val="none" w:sz="0" w:space="0" w:color="auto"/>
      </w:divBdr>
    </w:div>
    <w:div w:id="1478571189">
      <w:bodyDiv w:val="1"/>
      <w:marLeft w:val="0"/>
      <w:marRight w:val="0"/>
      <w:marTop w:val="0"/>
      <w:marBottom w:val="0"/>
      <w:divBdr>
        <w:top w:val="none" w:sz="0" w:space="0" w:color="auto"/>
        <w:left w:val="none" w:sz="0" w:space="0" w:color="auto"/>
        <w:bottom w:val="none" w:sz="0" w:space="0" w:color="auto"/>
        <w:right w:val="none" w:sz="0" w:space="0" w:color="auto"/>
      </w:divBdr>
      <w:divsChild>
        <w:div w:id="990132851">
          <w:marLeft w:val="0"/>
          <w:marRight w:val="0"/>
          <w:marTop w:val="0"/>
          <w:marBottom w:val="0"/>
          <w:divBdr>
            <w:top w:val="none" w:sz="0" w:space="0" w:color="auto"/>
            <w:left w:val="none" w:sz="0" w:space="0" w:color="auto"/>
            <w:bottom w:val="none" w:sz="0" w:space="0" w:color="auto"/>
            <w:right w:val="none" w:sz="0" w:space="0" w:color="auto"/>
          </w:divBdr>
          <w:divsChild>
            <w:div w:id="1747998424">
              <w:marLeft w:val="0"/>
              <w:marRight w:val="0"/>
              <w:marTop w:val="0"/>
              <w:marBottom w:val="0"/>
              <w:divBdr>
                <w:top w:val="none" w:sz="0" w:space="0" w:color="auto"/>
                <w:left w:val="none" w:sz="0" w:space="0" w:color="auto"/>
                <w:bottom w:val="none" w:sz="0" w:space="0" w:color="auto"/>
                <w:right w:val="none" w:sz="0" w:space="0" w:color="auto"/>
              </w:divBdr>
              <w:divsChild>
                <w:div w:id="51392238">
                  <w:marLeft w:val="0"/>
                  <w:marRight w:val="0"/>
                  <w:marTop w:val="0"/>
                  <w:marBottom w:val="0"/>
                  <w:divBdr>
                    <w:top w:val="none" w:sz="0" w:space="0" w:color="auto"/>
                    <w:left w:val="none" w:sz="0" w:space="0" w:color="auto"/>
                    <w:bottom w:val="none" w:sz="0" w:space="0" w:color="auto"/>
                    <w:right w:val="none" w:sz="0" w:space="0" w:color="auto"/>
                  </w:divBdr>
                  <w:divsChild>
                    <w:div w:id="651058002">
                      <w:marLeft w:val="0"/>
                      <w:marRight w:val="0"/>
                      <w:marTop w:val="0"/>
                      <w:marBottom w:val="0"/>
                      <w:divBdr>
                        <w:top w:val="none" w:sz="0" w:space="0" w:color="auto"/>
                        <w:left w:val="none" w:sz="0" w:space="0" w:color="auto"/>
                        <w:bottom w:val="none" w:sz="0" w:space="0" w:color="auto"/>
                        <w:right w:val="none" w:sz="0" w:space="0" w:color="auto"/>
                      </w:divBdr>
                      <w:divsChild>
                        <w:div w:id="1340622891">
                          <w:marLeft w:val="0"/>
                          <w:marRight w:val="0"/>
                          <w:marTop w:val="0"/>
                          <w:marBottom w:val="0"/>
                          <w:divBdr>
                            <w:top w:val="none" w:sz="0" w:space="0" w:color="auto"/>
                            <w:left w:val="none" w:sz="0" w:space="0" w:color="auto"/>
                            <w:bottom w:val="none" w:sz="0" w:space="0" w:color="auto"/>
                            <w:right w:val="none" w:sz="0" w:space="0" w:color="auto"/>
                          </w:divBdr>
                          <w:divsChild>
                            <w:div w:id="8011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44801">
      <w:bodyDiv w:val="1"/>
      <w:marLeft w:val="0"/>
      <w:marRight w:val="0"/>
      <w:marTop w:val="0"/>
      <w:marBottom w:val="0"/>
      <w:divBdr>
        <w:top w:val="none" w:sz="0" w:space="0" w:color="auto"/>
        <w:left w:val="none" w:sz="0" w:space="0" w:color="auto"/>
        <w:bottom w:val="none" w:sz="0" w:space="0" w:color="auto"/>
        <w:right w:val="none" w:sz="0" w:space="0" w:color="auto"/>
      </w:divBdr>
    </w:div>
    <w:div w:id="18978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header" Target="header28.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footer" Target="footer26.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F5E1-9289-4737-BFA3-243E07B6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11235</Words>
  <Characters>64042</Characters>
  <Application>Microsoft Office Word</Application>
  <DocSecurity>0</DocSecurity>
  <Lines>533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75127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3</cp:revision>
  <cp:lastPrinted>2015-01-14T13:28:00Z</cp:lastPrinted>
  <dcterms:created xsi:type="dcterms:W3CDTF">2017-11-15T11:20:00Z</dcterms:created>
  <dcterms:modified xsi:type="dcterms:W3CDTF">2018-12-12T10:58:00Z</dcterms:modified>
</cp:coreProperties>
</file>